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6D3AE" w14:textId="77777777" w:rsidR="00CC2AC6" w:rsidRPr="00314B14" w:rsidRDefault="00CC2AC6" w:rsidP="00D03E27">
      <w:pPr>
        <w:pStyle w:val="tkNazvanie"/>
        <w:spacing w:before="0" w:after="0" w:line="240" w:lineRule="auto"/>
        <w:ind w:left="0" w:right="-1"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4B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</w:p>
    <w:p w14:paraId="0C7641F2" w14:textId="77777777" w:rsidR="00CC2AC6" w:rsidRPr="00314B14" w:rsidRDefault="00CC2AC6" w:rsidP="00D03E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A59FB" w14:textId="3DA5A30D" w:rsidR="00CC2AC6" w:rsidRPr="00314B14" w:rsidRDefault="005F47E3" w:rsidP="005F0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7109">
        <w:rPr>
          <w:rFonts w:ascii="Times New Roman" w:hAnsi="Times New Roman" w:cs="Times New Roman"/>
          <w:b/>
          <w:sz w:val="28"/>
          <w:szCs w:val="28"/>
        </w:rPr>
        <w:t>П</w:t>
      </w:r>
      <w:r w:rsidR="00FD7109" w:rsidRPr="00314B1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3F072848" w14:textId="501D87FB" w:rsidR="007C721B" w:rsidRPr="00314B14" w:rsidRDefault="00CC2AC6" w:rsidP="00FD7109">
      <w:pPr>
        <w:spacing w:after="0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>о порядке обеспечения гарантированного выкупа электрической энергии, вырабатываемой объектами возобновляемых источников энергии в рамках инвестиционных соглашений о реализации проектов по строительству и эксплуатации объектов во</w:t>
      </w:r>
      <w:r w:rsidR="00FD7109">
        <w:rPr>
          <w:rFonts w:ascii="Times New Roman" w:hAnsi="Times New Roman" w:cs="Times New Roman"/>
          <w:b/>
          <w:sz w:val="28"/>
          <w:szCs w:val="28"/>
        </w:rPr>
        <w:t>зобновляемых источников энергии</w:t>
      </w:r>
    </w:p>
    <w:p w14:paraId="1A797F20" w14:textId="77777777" w:rsidR="00D03E27" w:rsidRPr="00314B14" w:rsidRDefault="00D03E27" w:rsidP="00D06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AF29E" w14:textId="00CFC102" w:rsidR="00CC2AC6" w:rsidRDefault="0017097D" w:rsidP="00D03E2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3100787" w14:textId="77777777" w:rsidR="000902A3" w:rsidRPr="00314B14" w:rsidRDefault="000902A3" w:rsidP="00D03E2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50272" w14:textId="62101298" w:rsidR="00D03E27" w:rsidRPr="0017097D" w:rsidRDefault="00CC2AC6" w:rsidP="00FD7109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Положение о порядке обеспечения гарантированного выкупа электрической энергии, вырабатываемой объектами возобновляемых источников энергии в рамках инвестиционных соглашений о реализации проектов по строительству и эксплуатации объектов возобновляемых источников энергии (далее </w:t>
      </w:r>
      <w:r w:rsidR="00FD7109">
        <w:rPr>
          <w:rFonts w:ascii="Times New Roman" w:hAnsi="Times New Roman" w:cs="Times New Roman"/>
          <w:sz w:val="28"/>
          <w:szCs w:val="28"/>
        </w:rPr>
        <w:t>–</w:t>
      </w:r>
      <w:r w:rsidRPr="00314B14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обеспечения гарантированного выкупа электроэнергии, произведенной на объектах возобновляемых источников энергии (далее </w:t>
      </w:r>
      <w:r w:rsidR="00FD7109">
        <w:rPr>
          <w:rFonts w:ascii="Times New Roman" w:hAnsi="Times New Roman" w:cs="Times New Roman"/>
          <w:sz w:val="28"/>
          <w:szCs w:val="28"/>
        </w:rPr>
        <w:t>–</w:t>
      </w:r>
      <w:r w:rsidRPr="00314B14">
        <w:rPr>
          <w:rFonts w:ascii="Times New Roman" w:hAnsi="Times New Roman" w:cs="Times New Roman"/>
          <w:sz w:val="28"/>
          <w:szCs w:val="28"/>
        </w:rPr>
        <w:t xml:space="preserve"> ВИЭ) в рамках инвестиционных соглашений о реализации проектов по строительству и эксплуатации объектов возобновляемых источников энергии.</w:t>
      </w:r>
    </w:p>
    <w:p w14:paraId="5932D32F" w14:textId="2C86556C" w:rsidR="00CC2AC6" w:rsidRPr="00314B14" w:rsidRDefault="00CC2AC6" w:rsidP="00FD7109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Основные понятия, исп</w:t>
      </w:r>
      <w:r w:rsidR="00D03E27" w:rsidRPr="00314B14">
        <w:rPr>
          <w:rFonts w:ascii="Times New Roman" w:hAnsi="Times New Roman" w:cs="Times New Roman"/>
          <w:sz w:val="28"/>
          <w:szCs w:val="28"/>
        </w:rPr>
        <w:t>ользуемые в настоящем Положении.</w:t>
      </w:r>
    </w:p>
    <w:p w14:paraId="0DDC8B8B" w14:textId="77777777" w:rsidR="00CC2AC6" w:rsidRPr="00314B14" w:rsidRDefault="00CC2AC6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>И</w:t>
      </w:r>
      <w:r w:rsidRPr="00314B14">
        <w:rPr>
          <w:rFonts w:ascii="Times New Roman" w:hAnsi="Times New Roman" w:cs="Times New Roman"/>
          <w:b/>
          <w:bCs/>
          <w:sz w:val="28"/>
          <w:szCs w:val="28"/>
        </w:rPr>
        <w:t>нвестор</w:t>
      </w:r>
      <w:r w:rsidRPr="00314B14">
        <w:rPr>
          <w:rFonts w:ascii="Times New Roman" w:hAnsi="Times New Roman" w:cs="Times New Roman"/>
          <w:sz w:val="28"/>
          <w:szCs w:val="28"/>
        </w:rPr>
        <w:t xml:space="preserve"> – субъект инвестиционной деятельности, осуществляющий вложение собственных, заемных или привлеченных средств в форме прямых инвестиций в Объект ВИЭ, Субъект ВИЭ или в реализацию инвестиционного проекта в сфере ВИЭ; </w:t>
      </w:r>
    </w:p>
    <w:p w14:paraId="60E20253" w14:textId="77777777" w:rsidR="00CC2AC6" w:rsidRPr="00314B14" w:rsidRDefault="00CC2AC6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>Инвестиционное соглашение</w:t>
      </w:r>
      <w:r w:rsidRPr="00314B14">
        <w:rPr>
          <w:rFonts w:ascii="Times New Roman" w:hAnsi="Times New Roman" w:cs="Times New Roman"/>
          <w:sz w:val="28"/>
          <w:szCs w:val="28"/>
        </w:rPr>
        <w:t xml:space="preserve"> – инвестиционное соглашение о реализации проектов по строительству и эксплуатации объектов ВИЭ, заключаемое в соответствии с законодательством Кыргызской Республики; </w:t>
      </w:r>
    </w:p>
    <w:p w14:paraId="59801825" w14:textId="54DFAD95" w:rsidR="00CC2AC6" w:rsidRPr="00314B14" w:rsidRDefault="00FD7109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C2AC6" w:rsidRPr="00314B14">
        <w:rPr>
          <w:rFonts w:ascii="Times New Roman" w:hAnsi="Times New Roman" w:cs="Times New Roman"/>
          <w:b/>
          <w:bCs/>
          <w:sz w:val="28"/>
          <w:szCs w:val="28"/>
        </w:rPr>
        <w:t>арантированный выкуп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обязательство Фонда зеленой энергетики при Кабинете Министров Кыргызской Республики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Фонд зеленой энергетики) по обеспечению предусмотренных договором на поставку </w:t>
      </w:r>
      <w:r w:rsidR="00CC2AC6" w:rsidRPr="00314B14">
        <w:rPr>
          <w:rFonts w:ascii="Times New Roman" w:hAnsi="Times New Roman" w:cs="Times New Roman"/>
          <w:bCs/>
          <w:sz w:val="28"/>
          <w:szCs w:val="28"/>
        </w:rPr>
        <w:t xml:space="preserve">объектами ВИЭ </w:t>
      </w:r>
      <w:r w:rsidR="00CC2AC6" w:rsidRPr="00314B14">
        <w:rPr>
          <w:rFonts w:ascii="Times New Roman" w:hAnsi="Times New Roman" w:cs="Times New Roman"/>
          <w:sz w:val="28"/>
          <w:szCs w:val="28"/>
        </w:rPr>
        <w:t>обязательств по оплате электроэнергии за счет средств, выделяемых из республиканского бюджета;</w:t>
      </w:r>
    </w:p>
    <w:p w14:paraId="222B3629" w14:textId="098083F3" w:rsidR="00CC2AC6" w:rsidRPr="00314B14" w:rsidRDefault="00FD7109" w:rsidP="00FD710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2AC6" w:rsidRPr="00314B14">
        <w:rPr>
          <w:rFonts w:ascii="Times New Roman" w:hAnsi="Times New Roman" w:cs="Times New Roman"/>
          <w:b/>
          <w:bCs/>
          <w:sz w:val="28"/>
          <w:szCs w:val="28"/>
        </w:rPr>
        <w:t xml:space="preserve">ткрытое акционерное общество «Национальная электрическая сеть Кыргызстана» (далее – ОАО «НЭСК») 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– </w:t>
      </w:r>
      <w:r w:rsidR="00CC2AC6" w:rsidRPr="00314B14">
        <w:rPr>
          <w:rFonts w:ascii="Times New Roman" w:hAnsi="Times New Roman" w:cs="Times New Roman"/>
          <w:bCs/>
          <w:sz w:val="28"/>
          <w:szCs w:val="28"/>
        </w:rPr>
        <w:t xml:space="preserve">электроэнергетическая компания, определенная уполномоченным </w:t>
      </w:r>
      <w:r w:rsidR="00CC2AC6" w:rsidRPr="00314B1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государственным органом, закупающая электроэнергию, произведенную объектами ВИЭ;</w:t>
      </w:r>
    </w:p>
    <w:p w14:paraId="6EC979E4" w14:textId="5AD03791" w:rsidR="00CC2AC6" w:rsidRDefault="00FD7109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редитный договор</w:t>
      </w:r>
      <w:r w:rsidR="00CC2AC6" w:rsidRPr="00314B14">
        <w:rPr>
          <w:rFonts w:ascii="Times New Roman" w:hAnsi="Times New Roman" w:cs="Times New Roman"/>
          <w:bCs/>
          <w:sz w:val="28"/>
          <w:szCs w:val="28"/>
        </w:rPr>
        <w:t xml:space="preserve"> – соглашение о финансировании или открытии кредитной линии или иное соглашение аналогичного характера, заключенное между финансовым институтом (кредитной организацией) и инвестором и/или субъектом ВИЭ</w:t>
      </w:r>
      <w:r w:rsidR="00CC2AC6" w:rsidRPr="00314B14">
        <w:rPr>
          <w:rFonts w:ascii="Times New Roman" w:hAnsi="Times New Roman" w:cs="Times New Roman"/>
          <w:sz w:val="28"/>
          <w:szCs w:val="28"/>
        </w:rPr>
        <w:t>.</w:t>
      </w:r>
    </w:p>
    <w:p w14:paraId="4256061B" w14:textId="77777777" w:rsidR="00CC2AC6" w:rsidRPr="00314B14" w:rsidRDefault="00CC2AC6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>Объект ВИЭ</w:t>
      </w:r>
      <w:r w:rsidRPr="00314B14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14B14">
        <w:rPr>
          <w:rFonts w:ascii="Times New Roman" w:hAnsi="Times New Roman" w:cs="Times New Roman"/>
          <w:sz w:val="28"/>
          <w:szCs w:val="28"/>
        </w:rPr>
        <w:t>технические устройства, предназначенные для производства электрической и (или) тепловой энергии с использованием возобновляемых источников энергии, взаимосвязанные с ними сооружения и инфраструктура, технологически необходимые для эксплуатации объекта по использованию ВИЭ, находящиеся на балансе собственника объекта по использованию ВИЭ;</w:t>
      </w:r>
    </w:p>
    <w:p w14:paraId="79351166" w14:textId="77777777" w:rsidR="00CC2AC6" w:rsidRPr="00314B14" w:rsidRDefault="00CC2AC6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>Субъект ВИЭ</w:t>
      </w:r>
      <w:r w:rsidRPr="00314B14">
        <w:rPr>
          <w:rFonts w:ascii="Times New Roman" w:hAnsi="Times New Roman" w:cs="Times New Roman"/>
          <w:sz w:val="28"/>
          <w:szCs w:val="28"/>
        </w:rPr>
        <w:t> – лицо, осуществляющее деятельность в сфере производства (всех видов режимов), поставки (продажи) электрической энергии, выработанной с использованием ВИЭ;</w:t>
      </w:r>
    </w:p>
    <w:p w14:paraId="03E95CDC" w14:textId="2C534988" w:rsidR="00CC2AC6" w:rsidRPr="00314B14" w:rsidRDefault="00AA10D9" w:rsidP="00FD7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ффилированное лицо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– юридическое лицо, привлеченное для подтверждения опыта Инвестора, в котором Инвестор является участником, имеющим единоличное либо совместно с другими лицами, прямое или косвенное владение или управление десятью и более процентами голосующих акций акционерного общества либо десятью и более процентами уставного капитала юридического лица, не являющегося акционерным обществом.</w:t>
      </w:r>
    </w:p>
    <w:p w14:paraId="5FB657F0" w14:textId="77777777" w:rsidR="00D03E27" w:rsidRPr="00314B14" w:rsidRDefault="00D03E27" w:rsidP="00D06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509BC1" w14:textId="38F5EE9C" w:rsidR="00D03E27" w:rsidRPr="00314B14" w:rsidRDefault="0017097D" w:rsidP="00090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03E27" w:rsidRPr="00314B14">
        <w:rPr>
          <w:rFonts w:ascii="Times New Roman" w:hAnsi="Times New Roman" w:cs="Times New Roman"/>
          <w:b/>
          <w:sz w:val="28"/>
          <w:szCs w:val="28"/>
        </w:rPr>
        <w:t xml:space="preserve">2.  Условие и порядок предоставления гарантии </w:t>
      </w:r>
      <w:r w:rsidR="000902A3">
        <w:rPr>
          <w:rFonts w:ascii="Times New Roman" w:hAnsi="Times New Roman" w:cs="Times New Roman"/>
          <w:b/>
          <w:sz w:val="28"/>
          <w:szCs w:val="28"/>
        </w:rPr>
        <w:br/>
      </w:r>
      <w:r w:rsidR="00D03E27" w:rsidRPr="00314B14">
        <w:rPr>
          <w:rFonts w:ascii="Times New Roman" w:hAnsi="Times New Roman" w:cs="Times New Roman"/>
          <w:b/>
          <w:sz w:val="28"/>
          <w:szCs w:val="28"/>
        </w:rPr>
        <w:t>по выкупу электрической энергии</w:t>
      </w:r>
    </w:p>
    <w:p w14:paraId="4F4B186C" w14:textId="77777777" w:rsidR="00D03E27" w:rsidRPr="00314B14" w:rsidRDefault="00D03E27" w:rsidP="00D0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9C1F7E" w14:textId="2013D5EC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3. Для </w:t>
      </w:r>
      <w:r w:rsidRPr="00707C31">
        <w:rPr>
          <w:rFonts w:ascii="Times New Roman" w:hAnsi="Times New Roman" w:cs="Times New Roman"/>
          <w:sz w:val="28"/>
          <w:szCs w:val="28"/>
        </w:rPr>
        <w:t>предоставления заключения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Соглашения о гарантированном выкупе электрической энергии (далее </w:t>
      </w:r>
      <w:r w:rsidR="00AF51A3">
        <w:rPr>
          <w:rFonts w:ascii="Times New Roman" w:hAnsi="Times New Roman" w:cs="Times New Roman"/>
          <w:sz w:val="28"/>
          <w:szCs w:val="28"/>
        </w:rPr>
        <w:t>–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Соглашение) Инвестор и/или Субъект ВИЭ должен соответствовать следующим критериям: </w:t>
      </w:r>
    </w:p>
    <w:p w14:paraId="4270E7C2" w14:textId="7AE3CC6D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1)</w:t>
      </w:r>
      <w:r w:rsidRPr="00314B14">
        <w:rPr>
          <w:rFonts w:ascii="Times New Roman" w:hAnsi="Times New Roman" w:cs="Times New Roman"/>
          <w:sz w:val="28"/>
          <w:szCs w:val="28"/>
        </w:rPr>
        <w:tab/>
        <w:t xml:space="preserve">наличие заключенного </w:t>
      </w:r>
      <w:r w:rsidR="00AA10D9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>нвестиционного соглашения между Кабинетом Министров Кыргызской Республики и Инвестором о реализации проекта по строительству и эксплуатации объекта ВИЭ</w:t>
      </w:r>
      <w:r w:rsidR="00AA10D9">
        <w:rPr>
          <w:rFonts w:ascii="Times New Roman" w:hAnsi="Times New Roman" w:cs="Times New Roman"/>
          <w:sz w:val="28"/>
          <w:szCs w:val="28"/>
        </w:rPr>
        <w:t>,</w:t>
      </w:r>
      <w:r w:rsidRPr="00314B14">
        <w:rPr>
          <w:rFonts w:ascii="Times New Roman" w:hAnsi="Times New Roman" w:cs="Times New Roman"/>
          <w:sz w:val="28"/>
          <w:szCs w:val="28"/>
        </w:rPr>
        <w:t xml:space="preserve"> вступившего в установленном законодательством порядке в силу;</w:t>
      </w:r>
    </w:p>
    <w:p w14:paraId="0077E628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2) Инвестор и/или его аффилированные лица осуществляют деятельность по реализации инвестиционных проектов в области ВИЭ в Кыргызской Республике или за рубежом, при этом имеют не менее двух реализованных проектов. Стоимость успешно реализованных проектов в совокупности должна быть не менее суммы инвестиционного проекта;</w:t>
      </w:r>
    </w:p>
    <w:p w14:paraId="12C5367F" w14:textId="1238ACFE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lastRenderedPageBreak/>
        <w:t>3) Инвестор должен обладать общепризнанной международной деловой репутацией, уникальными знаниями в аналогичной сфере деятельности, либо предоставить гарантийное письмо от имени такой организации</w:t>
      </w:r>
      <w:r w:rsidR="00AA10D9">
        <w:rPr>
          <w:rFonts w:ascii="Times New Roman" w:hAnsi="Times New Roman" w:cs="Times New Roman"/>
          <w:sz w:val="28"/>
          <w:szCs w:val="28"/>
        </w:rPr>
        <w:t>,</w:t>
      </w:r>
      <w:r w:rsidRPr="00314B14">
        <w:rPr>
          <w:rFonts w:ascii="Times New Roman" w:hAnsi="Times New Roman" w:cs="Times New Roman"/>
          <w:sz w:val="28"/>
          <w:szCs w:val="28"/>
        </w:rPr>
        <w:t xml:space="preserve"> если деятельность юридического лица составляет менее трех лет;</w:t>
      </w:r>
    </w:p>
    <w:p w14:paraId="32C84ED3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4) Инвестор не зарегистрирован в государствах и территориях, предоставляющих льготный налоговый режим и (или) не предусматривающих полное раскрытие и представление информации (оффшорные зоны);</w:t>
      </w:r>
    </w:p>
    <w:p w14:paraId="4984CBD5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Субъект ВИЭ не зарегистрирован и не осуществляет деятельность в государствах и территориях, предоставляющих льготный налоговый режим и (или) не предусматривающих полное раскрытие и представление информации (оффшорные зоны);</w:t>
      </w:r>
    </w:p>
    <w:p w14:paraId="068C7E0A" w14:textId="63F0B75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5) в отношении Субъекта ВИЭ не предъявлено никаких исков, не возбуждено никаких судебных дел, не осуществляются никакие разбирательства или расследования и не существует угрозы совершения таких действий против него любым судом, арбитражем или государственным органом, которые бы по отдельности или в совокупности могли привести к каким-либо значительным неблагоприятным последствиям для его хозяйственной деятельности, активов, финансового или иного положения или к ослаблению его способности выполнять свои обязательства, а также </w:t>
      </w:r>
      <w:r w:rsidR="00AA10D9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>нвестору неизвестно ни о каких нарушениях или неисполнении по каким бы то ни было распоряжениям, постановлениям, приказам или запретам со стороны любого суда, арбитража или любого государственного органа, которые могли бы привести к любым таким значительным неблагоприятным последствиям или такому ослаблению;</w:t>
      </w:r>
    </w:p>
    <w:p w14:paraId="56CC04B9" w14:textId="2ECE8143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6) в отношении Инвестора не предъявлено никаких исков, не возбуждено никаких судебных дел, не осуществляются никакие разбирательства или расследования</w:t>
      </w:r>
      <w:r w:rsidR="00AA10D9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и не существует угрозы совершения таких действий против него любым судом, арбитражем или государственным органом, которые бы по отдельности или в совокупности могли привести к каким-либо значительным неблагоприятным последствиям для его хозяйственной деятельности, активов, финансового или иного положения или к ослаблению его способности выполнять свои обязательства и которые суммарно превышали бы величину 5</w:t>
      </w:r>
      <w:r w:rsidR="00AA10D9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 xml:space="preserve">% от балансовой стоимости активов Инвестора, а также Инвестору неизвестно ни о каких нарушениях или неисполнении по каким бы то ни было распоряжениям, постановлениям, приказам или запретам со стороны любого суда, арбитража или любого государственного органа, которые могли бы </w:t>
      </w:r>
      <w:r w:rsidRPr="00314B14">
        <w:rPr>
          <w:rFonts w:ascii="Times New Roman" w:hAnsi="Times New Roman" w:cs="Times New Roman"/>
          <w:sz w:val="28"/>
          <w:szCs w:val="28"/>
        </w:rPr>
        <w:lastRenderedPageBreak/>
        <w:t>привести к любым таким значительным неблагоприятным последствиям или такому ослаблению</w:t>
      </w:r>
      <w:r w:rsidR="00AA10D9">
        <w:rPr>
          <w:rFonts w:ascii="Times New Roman" w:hAnsi="Times New Roman" w:cs="Times New Roman"/>
          <w:sz w:val="28"/>
          <w:szCs w:val="28"/>
        </w:rPr>
        <w:t>;</w:t>
      </w:r>
    </w:p>
    <w:p w14:paraId="6BDE04CC" w14:textId="4E64298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7) средства на реа</w:t>
      </w:r>
      <w:r w:rsidR="00AA10D9">
        <w:rPr>
          <w:rFonts w:ascii="Times New Roman" w:hAnsi="Times New Roman" w:cs="Times New Roman"/>
          <w:sz w:val="28"/>
          <w:szCs w:val="28"/>
        </w:rPr>
        <w:t>лизацию инвестиционного проекта</w:t>
      </w:r>
      <w:r w:rsidRPr="00314B14">
        <w:rPr>
          <w:rFonts w:ascii="Times New Roman" w:hAnsi="Times New Roman" w:cs="Times New Roman"/>
          <w:sz w:val="28"/>
          <w:szCs w:val="28"/>
        </w:rPr>
        <w:t xml:space="preserve"> не являются преступными доходами или не связаны с легализацией (отмыванием) преступных доходов и финансированием террористической деятельности, а также должностные лица и любые другие лица, действующие от имени Инвестора, не были вовлечены в деятельность, связанную с легализацией (отмыванием) преступных доходов и финансированием террористической </w:t>
      </w:r>
      <w:r w:rsidR="00AA10D9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F6AECE9" w14:textId="78ABFB63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8) Инвестор должен подтвердить источники финансирования проекта в соответствии с законодательством Кыргызской Республики, включая предварительное подтверждение финансового институ</w:t>
      </w:r>
      <w:r w:rsidR="00AA10D9">
        <w:rPr>
          <w:rFonts w:ascii="Times New Roman" w:hAnsi="Times New Roman" w:cs="Times New Roman"/>
          <w:sz w:val="28"/>
          <w:szCs w:val="28"/>
        </w:rPr>
        <w:t>та о финансировании проекта ВИЭ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 предоставлением финансовой модели проекта;</w:t>
      </w:r>
    </w:p>
    <w:p w14:paraId="040F8894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9) Субъект ВИЭ не должен иметь просроченной задолженности по уплате налогов, сборов и иных платежей в бюджеты любых уровней по месту регистрации в качестве юридического лица и по месту осуществления инвестиционного проекта;</w:t>
      </w:r>
    </w:p>
    <w:p w14:paraId="62F758C0" w14:textId="78D7F67A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10) Инвестор не должен иметь просроченной задолженности величиной более 2</w:t>
      </w:r>
      <w:r w:rsidR="00AA10D9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% от балансовой стоимости активов по уплате налогов, сборов и иных платежей в бюджеты любых уровней по месту регистрации в качестве юридического лица;</w:t>
      </w:r>
    </w:p>
    <w:p w14:paraId="4614A66D" w14:textId="1017ADB8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11) Инвестор и/или Субъект ВИЭ не должен иметь просроченной задолженности по погашению и обслуживанию ранее полученных займов, сроки платежей по которым наступили, а также иной просроченной задолженности перед кредиторами по месту регистрации в качестве юридического лица и по месту осуществления инвестиционного проекта</w:t>
      </w:r>
      <w:r w:rsidR="00AA10D9">
        <w:rPr>
          <w:rFonts w:ascii="Times New Roman" w:hAnsi="Times New Roman" w:cs="Times New Roman"/>
          <w:sz w:val="28"/>
          <w:szCs w:val="28"/>
        </w:rPr>
        <w:t>.</w:t>
      </w:r>
    </w:p>
    <w:p w14:paraId="214173EC" w14:textId="24BBCF76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4. Гарантированный выкуп предоставляется на срок действия кредитного договора, заключенного между кредитором и </w:t>
      </w:r>
      <w:r w:rsidR="00AA10D9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>нвестором и/или Субъектом ВИЭ в рамках реализации проекта по строительству и эксплуатации объектов ВИЭ.</w:t>
      </w:r>
    </w:p>
    <w:p w14:paraId="6708F3C8" w14:textId="6B05FF76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5. Для заключения Соглашения о гарантированн</w:t>
      </w:r>
      <w:r w:rsidR="00AA10D9">
        <w:rPr>
          <w:rFonts w:ascii="Times New Roman" w:hAnsi="Times New Roman" w:cs="Times New Roman"/>
          <w:sz w:val="28"/>
          <w:szCs w:val="28"/>
        </w:rPr>
        <w:t>ом выкупе электрической энергии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Субъект ВИЭ должен предоставить в Фонд зеленой энергетики следующие документы:</w:t>
      </w:r>
    </w:p>
    <w:p w14:paraId="7EFF2094" w14:textId="1E9D8B9B" w:rsidR="00AA10D9" w:rsidRPr="00AA10D9" w:rsidRDefault="00CC2AC6" w:rsidP="00AA10D9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заявление о намерении заключении Соглашения </w:t>
      </w:r>
      <w:r w:rsidR="00AA10D9">
        <w:rPr>
          <w:rFonts w:ascii="Times New Roman" w:hAnsi="Times New Roman" w:cs="Times New Roman"/>
          <w:sz w:val="28"/>
          <w:szCs w:val="28"/>
        </w:rPr>
        <w:br/>
      </w:r>
      <w:r w:rsidRPr="00314B14">
        <w:rPr>
          <w:rFonts w:ascii="Times New Roman" w:hAnsi="Times New Roman" w:cs="Times New Roman"/>
          <w:sz w:val="28"/>
          <w:szCs w:val="28"/>
        </w:rPr>
        <w:t>о гарантированном выкупе электрической энергии;</w:t>
      </w:r>
    </w:p>
    <w:p w14:paraId="5BA64384" w14:textId="77777777" w:rsidR="00AA10D9" w:rsidRPr="00AA10D9" w:rsidRDefault="00CC2AC6" w:rsidP="00AA10D9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0D9">
        <w:rPr>
          <w:rFonts w:ascii="Times New Roman" w:hAnsi="Times New Roman" w:cs="Times New Roman"/>
          <w:sz w:val="28"/>
          <w:szCs w:val="28"/>
        </w:rPr>
        <w:t xml:space="preserve">нотариально заверенные копии свидетельства </w:t>
      </w:r>
      <w:r w:rsidR="00AA10D9">
        <w:rPr>
          <w:rFonts w:ascii="Times New Roman" w:hAnsi="Times New Roman" w:cs="Times New Roman"/>
          <w:sz w:val="28"/>
          <w:szCs w:val="28"/>
        </w:rPr>
        <w:br/>
      </w:r>
      <w:r w:rsidRPr="00AA10D9">
        <w:rPr>
          <w:rFonts w:ascii="Times New Roman" w:hAnsi="Times New Roman" w:cs="Times New Roman"/>
          <w:sz w:val="28"/>
          <w:szCs w:val="28"/>
        </w:rPr>
        <w:t>о государственной регистрации и учредительных документов Инвестора и Субъекта ВИЭ;</w:t>
      </w:r>
    </w:p>
    <w:p w14:paraId="3C78EF46" w14:textId="029F3662" w:rsidR="00CC2AC6" w:rsidRPr="00AA10D9" w:rsidRDefault="00CC2AC6" w:rsidP="00AA10D9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0D9">
        <w:rPr>
          <w:rFonts w:ascii="Times New Roman" w:hAnsi="Times New Roman" w:cs="Times New Roman"/>
          <w:sz w:val="28"/>
          <w:szCs w:val="28"/>
        </w:rPr>
        <w:t>документы</w:t>
      </w:r>
      <w:r w:rsidR="00AA10D9">
        <w:rPr>
          <w:rFonts w:ascii="Times New Roman" w:hAnsi="Times New Roman" w:cs="Times New Roman"/>
          <w:sz w:val="28"/>
          <w:szCs w:val="28"/>
        </w:rPr>
        <w:t>,</w:t>
      </w:r>
      <w:r w:rsidRPr="00AA10D9">
        <w:rPr>
          <w:rFonts w:ascii="Times New Roman" w:hAnsi="Times New Roman" w:cs="Times New Roman"/>
          <w:sz w:val="28"/>
          <w:szCs w:val="28"/>
        </w:rPr>
        <w:t xml:space="preserve"> подтверждающие право на земельный участок и ТЭО;</w:t>
      </w:r>
    </w:p>
    <w:p w14:paraId="06802494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lastRenderedPageBreak/>
        <w:t>4) справку из налоговых органов по месту налогового учета юридического лица об отсутствии задолженности по уплате налогов, сборов и иных платежей в бюджеты любых уровней;</w:t>
      </w:r>
    </w:p>
    <w:p w14:paraId="7D07F490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5) справку коммерческих банков, обслуживающих счета юридического лица, об оборотах по расчетному счету за последние шесть месяцев;</w:t>
      </w:r>
    </w:p>
    <w:p w14:paraId="353E3E5C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6) финансовую отчетность за последние три года и заключение независимого аудитора за последние три года. В случае отсутствия –  </w:t>
      </w:r>
      <w:r w:rsidRPr="00314B14">
        <w:rPr>
          <w:rFonts w:ascii="Times New Roman" w:hAnsi="Times New Roman" w:cs="Times New Roman"/>
          <w:bCs/>
          <w:sz w:val="28"/>
          <w:szCs w:val="28"/>
        </w:rPr>
        <w:t>финансовую отчетность</w:t>
      </w:r>
      <w:r w:rsidRPr="00314B14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период;</w:t>
      </w:r>
    </w:p>
    <w:p w14:paraId="2FEB279D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7) информацию обо всей имеющейся задолженности (копии соглашений, договоров и соответствующая документация);</w:t>
      </w:r>
    </w:p>
    <w:p w14:paraId="6B5B83DB" w14:textId="30F60905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8) подтверждение источников финансирования и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 источников собственного вклада</w:t>
      </w:r>
      <w:r w:rsidRPr="00314B14">
        <w:rPr>
          <w:rFonts w:ascii="Times New Roman" w:hAnsi="Times New Roman" w:cs="Times New Roman"/>
          <w:sz w:val="28"/>
          <w:szCs w:val="28"/>
        </w:rPr>
        <w:t xml:space="preserve"> не менее 20</w:t>
      </w:r>
      <w:r w:rsidR="00AA10D9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% на реализацию инвестиционного проекта;</w:t>
      </w:r>
    </w:p>
    <w:p w14:paraId="30DE4FE3" w14:textId="77777777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bCs/>
          <w:sz w:val="28"/>
          <w:szCs w:val="28"/>
        </w:rPr>
        <w:t>9) копия</w:t>
      </w:r>
      <w:r w:rsidRPr="00314B14">
        <w:rPr>
          <w:rFonts w:ascii="Times New Roman" w:hAnsi="Times New Roman" w:cs="Times New Roman"/>
          <w:sz w:val="28"/>
          <w:szCs w:val="28"/>
        </w:rPr>
        <w:t xml:space="preserve"> заключенного договора (контракта) на поставку электрической энергии объектом возобновляемых источников энергии;</w:t>
      </w:r>
    </w:p>
    <w:p w14:paraId="5BAB7D85" w14:textId="722DDF40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10) подтверждающий документ в виде банковской гарантии в размере 2 % от планируемой суммы </w:t>
      </w:r>
      <w:r w:rsidRPr="00314B14">
        <w:rPr>
          <w:rFonts w:ascii="Times New Roman" w:hAnsi="Times New Roman" w:cs="Times New Roman"/>
          <w:bCs/>
          <w:sz w:val="28"/>
          <w:szCs w:val="28"/>
        </w:rPr>
        <w:t>собственных</w:t>
      </w:r>
      <w:r w:rsidRPr="00314B14">
        <w:rPr>
          <w:rFonts w:ascii="Times New Roman" w:hAnsi="Times New Roman" w:cs="Times New Roman"/>
          <w:sz w:val="28"/>
          <w:szCs w:val="28"/>
        </w:rPr>
        <w:t xml:space="preserve"> инвестиций в проект до ввода в эксплуатацию объекта ВИЭ 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в случае наличия такого обязательства в </w:t>
      </w:r>
      <w:r w:rsidR="00AA10D9">
        <w:rPr>
          <w:rFonts w:ascii="Times New Roman" w:hAnsi="Times New Roman" w:cs="Times New Roman"/>
          <w:bCs/>
          <w:sz w:val="28"/>
          <w:szCs w:val="28"/>
        </w:rPr>
        <w:t>И</w:t>
      </w:r>
      <w:r w:rsidRPr="00314B14">
        <w:rPr>
          <w:rFonts w:ascii="Times New Roman" w:hAnsi="Times New Roman" w:cs="Times New Roman"/>
          <w:bCs/>
          <w:sz w:val="28"/>
          <w:szCs w:val="28"/>
        </w:rPr>
        <w:t>нвестиционном соглашении</w:t>
      </w:r>
      <w:r w:rsidR="006A23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4C4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AA10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FB5126" w14:textId="185986DB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6. После предоставления всех документов, предусмотренных пунктом 5 настоящего Порядка, при условии, что они соответствуют требованиям, предъявленным в настоящем Положении, Фонд зеленой энергетики и Субъект ВИЭ заключают Соглашение по форме согласно </w:t>
      </w:r>
      <w:r w:rsidR="00AA10D9">
        <w:rPr>
          <w:rFonts w:ascii="Times New Roman" w:hAnsi="Times New Roman" w:cs="Times New Roman"/>
          <w:sz w:val="28"/>
          <w:szCs w:val="28"/>
        </w:rPr>
        <w:t>п</w:t>
      </w:r>
      <w:r w:rsidRPr="00314B14">
        <w:rPr>
          <w:rFonts w:ascii="Times New Roman" w:hAnsi="Times New Roman" w:cs="Times New Roman"/>
          <w:sz w:val="28"/>
          <w:szCs w:val="28"/>
        </w:rPr>
        <w:t>риложению 1 к настоящему Положению в течение 20 рабочих дней с момента предоставления полного пакета документов.</w:t>
      </w:r>
    </w:p>
    <w:p w14:paraId="306505FB" w14:textId="6D93462C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7. Соглашение вступает в силу 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с момента подписания, </w:t>
      </w:r>
      <w:r w:rsidR="00AA10D9">
        <w:rPr>
          <w:rFonts w:ascii="Times New Roman" w:hAnsi="Times New Roman" w:cs="Times New Roman"/>
          <w:bCs/>
          <w:sz w:val="28"/>
          <w:szCs w:val="28"/>
        </w:rPr>
        <w:t>о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бязательство Фонда возникает и вступает в силу </w:t>
      </w:r>
      <w:r w:rsidR="00621806">
        <w:rPr>
          <w:rFonts w:ascii="Times New Roman" w:hAnsi="Times New Roman" w:cs="Times New Roman"/>
          <w:bCs/>
          <w:sz w:val="28"/>
          <w:szCs w:val="28"/>
          <w:lang w:val="ky-KG"/>
        </w:rPr>
        <w:t>с даты, следующей за датой ввода в эксплуатацию объекта ВИЭ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</w:p>
    <w:p w14:paraId="2EA34C98" w14:textId="571A269F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8. Несоответствие Инвестора установленным критериям </w:t>
      </w:r>
      <w:r w:rsidR="00AA10D9">
        <w:rPr>
          <w:rFonts w:ascii="Times New Roman" w:hAnsi="Times New Roman" w:cs="Times New Roman"/>
          <w:sz w:val="28"/>
          <w:szCs w:val="28"/>
        </w:rPr>
        <w:br/>
      </w:r>
      <w:r w:rsidRPr="00314B14">
        <w:rPr>
          <w:rFonts w:ascii="Times New Roman" w:hAnsi="Times New Roman" w:cs="Times New Roman"/>
          <w:sz w:val="28"/>
          <w:szCs w:val="28"/>
        </w:rPr>
        <w:t xml:space="preserve">и неполное предоставление документов, предусмотренных пунктом 5 настоящего </w:t>
      </w:r>
      <w:r w:rsidRPr="00314B14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AA10D9">
        <w:rPr>
          <w:rFonts w:ascii="Times New Roman" w:hAnsi="Times New Roman" w:cs="Times New Roman"/>
          <w:bCs/>
          <w:sz w:val="28"/>
          <w:szCs w:val="28"/>
        </w:rPr>
        <w:t>,</w:t>
      </w:r>
      <w:r w:rsidRPr="00314B14"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 в заключении Соглашения о гарантированном выкупе электрической энергии со стороны Фонда зеленой энергетики.</w:t>
      </w:r>
    </w:p>
    <w:p w14:paraId="49BE37F6" w14:textId="2C01C8D4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9. В случае предоставления Инвестору и/или Субъекту ВИЭ поручительства на инвестиции Кабинетом Министров </w:t>
      </w:r>
      <w:r w:rsidR="00AA10D9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314B1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AA10D9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 xml:space="preserve">нвестиционного соглашения о реализации проектов по строительству и эксплуатации объектов ВИЭ, заявление </w:t>
      </w:r>
      <w:r w:rsidR="000902A3">
        <w:rPr>
          <w:rFonts w:ascii="Times New Roman" w:hAnsi="Times New Roman" w:cs="Times New Roman"/>
          <w:sz w:val="28"/>
          <w:szCs w:val="28"/>
        </w:rPr>
        <w:br/>
      </w:r>
      <w:r w:rsidRPr="00314B14">
        <w:rPr>
          <w:rFonts w:ascii="Times New Roman" w:hAnsi="Times New Roman" w:cs="Times New Roman"/>
          <w:sz w:val="28"/>
          <w:szCs w:val="28"/>
        </w:rPr>
        <w:t>о намерении заключени</w:t>
      </w:r>
      <w:r w:rsidR="000902A3">
        <w:rPr>
          <w:rFonts w:ascii="Times New Roman" w:hAnsi="Times New Roman" w:cs="Times New Roman"/>
          <w:sz w:val="28"/>
          <w:szCs w:val="28"/>
        </w:rPr>
        <w:t>я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Соглашения о гарантированном выкупе электрической энергии не рассматривается </w:t>
      </w:r>
      <w:r w:rsidRPr="00314B14">
        <w:rPr>
          <w:rFonts w:ascii="Times New Roman" w:hAnsi="Times New Roman" w:cs="Times New Roman"/>
          <w:bCs/>
          <w:sz w:val="28"/>
          <w:szCs w:val="28"/>
        </w:rPr>
        <w:t>и не предоставляется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</w:p>
    <w:p w14:paraId="2175C2EB" w14:textId="2CA096DE" w:rsidR="00CC2AC6" w:rsidRPr="00314B14" w:rsidRDefault="00CC2AC6" w:rsidP="00AA1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10. Ненадлежащее выполнение Инвестором и/или Субъектом ВИЭ обязательств по </w:t>
      </w:r>
      <w:r w:rsidR="000902A3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 xml:space="preserve">нвестиционному соглашению и по договору </w:t>
      </w:r>
      <w:r w:rsidRPr="00314B14">
        <w:rPr>
          <w:rFonts w:ascii="Times New Roman" w:hAnsi="Times New Roman" w:cs="Times New Roman"/>
          <w:sz w:val="28"/>
          <w:szCs w:val="28"/>
        </w:rPr>
        <w:lastRenderedPageBreak/>
        <w:t xml:space="preserve">поставки электрической энергии и законодательства Кыргызской Республики, </w:t>
      </w:r>
      <w:r w:rsidRPr="00314B14">
        <w:rPr>
          <w:rFonts w:ascii="Times New Roman" w:hAnsi="Times New Roman" w:cs="Times New Roman"/>
          <w:bCs/>
          <w:sz w:val="28"/>
          <w:szCs w:val="28"/>
        </w:rPr>
        <w:t>которое привело к расторжению инвестиционного соглашения и договора поставки электрической энергии</w:t>
      </w:r>
      <w:r w:rsidRPr="00314B14">
        <w:rPr>
          <w:rFonts w:ascii="Times New Roman" w:hAnsi="Times New Roman" w:cs="Times New Roman"/>
          <w:sz w:val="28"/>
          <w:szCs w:val="28"/>
        </w:rPr>
        <w:t>, является основанием для расторжения Соглашения.</w:t>
      </w:r>
    </w:p>
    <w:p w14:paraId="59A3D2F0" w14:textId="77777777" w:rsidR="00D03E27" w:rsidRPr="00314B14" w:rsidRDefault="00D03E27" w:rsidP="00D0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37016" w14:textId="7E36EC01" w:rsidR="00CC2AC6" w:rsidRPr="00314B14" w:rsidRDefault="0017097D" w:rsidP="00D03E2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3. Процедура предоставления финансирования гарантированного выкупа</w:t>
      </w:r>
    </w:p>
    <w:p w14:paraId="0CD6293C" w14:textId="77777777" w:rsidR="00D03E27" w:rsidRPr="00314B14" w:rsidRDefault="00D03E27" w:rsidP="00D03E27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AFD71C" w14:textId="77777777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11. В случае невозможности оплаты по договорам поставки электроэнергии за счет собственных средств ОАО «НЭСК», </w:t>
      </w:r>
      <w:r w:rsidRPr="00314B14">
        <w:rPr>
          <w:rFonts w:ascii="Times New Roman" w:hAnsi="Times New Roman" w:cs="Times New Roman"/>
          <w:bCs/>
          <w:sz w:val="28"/>
          <w:szCs w:val="28"/>
        </w:rPr>
        <w:t>Субъект ВИЭ в соответствии с условиями Соглашения</w:t>
      </w:r>
      <w:r w:rsidRPr="00314B14">
        <w:rPr>
          <w:rFonts w:ascii="Times New Roman" w:hAnsi="Times New Roman" w:cs="Times New Roman"/>
          <w:sz w:val="28"/>
          <w:szCs w:val="28"/>
        </w:rPr>
        <w:t xml:space="preserve"> обращается в адрес Фонда зеленой энергетики о выделении </w:t>
      </w:r>
      <w:r w:rsidRPr="00314B14">
        <w:rPr>
          <w:rFonts w:ascii="Times New Roman" w:hAnsi="Times New Roman" w:cs="Times New Roman"/>
          <w:bCs/>
          <w:sz w:val="28"/>
          <w:szCs w:val="28"/>
        </w:rPr>
        <w:t>денежных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707C31">
        <w:rPr>
          <w:rFonts w:ascii="Times New Roman" w:hAnsi="Times New Roman" w:cs="Times New Roman"/>
          <w:bCs/>
          <w:sz w:val="28"/>
          <w:szCs w:val="28"/>
        </w:rPr>
        <w:t>исполнения</w:t>
      </w:r>
      <w:r w:rsidRPr="00314B14">
        <w:rPr>
          <w:rFonts w:ascii="Times New Roman" w:hAnsi="Times New Roman" w:cs="Times New Roman"/>
          <w:bCs/>
          <w:sz w:val="28"/>
          <w:szCs w:val="28"/>
        </w:rPr>
        <w:t xml:space="preserve"> оплаты по договорам поставки электроэнергии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 предоставлением необходимых расчетов и подтверждающих документов.</w:t>
      </w:r>
    </w:p>
    <w:p w14:paraId="2DDBFBDB" w14:textId="0D015D46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12. Фонд зеленой энергетики в течение 10 рабочих дней рассматривает поступившие документы </w:t>
      </w:r>
      <w:r w:rsidRPr="00314B14">
        <w:rPr>
          <w:rFonts w:ascii="Times New Roman" w:hAnsi="Times New Roman" w:cs="Times New Roman"/>
          <w:bCs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 xml:space="preserve"> направляет заявку </w:t>
      </w:r>
      <w:r w:rsidRPr="00314B14">
        <w:rPr>
          <w:rFonts w:ascii="Times New Roman" w:hAnsi="Times New Roman" w:cs="Times New Roman"/>
          <w:bCs/>
          <w:sz w:val="28"/>
          <w:szCs w:val="28"/>
        </w:rPr>
        <w:t>о выделении финансирования</w:t>
      </w:r>
      <w:r w:rsidRPr="00314B14">
        <w:rPr>
          <w:rFonts w:ascii="Times New Roman" w:hAnsi="Times New Roman" w:cs="Times New Roman"/>
          <w:sz w:val="28"/>
          <w:szCs w:val="28"/>
        </w:rPr>
        <w:t xml:space="preserve"> в адрес Министерства энергетики Кыргызской Республики и Министерства финансов Кыргызской Республики с объемом финансирования по согласованию с </w:t>
      </w:r>
      <w:r w:rsidR="000902A3">
        <w:rPr>
          <w:rFonts w:ascii="Times New Roman" w:hAnsi="Times New Roman" w:cs="Times New Roman"/>
          <w:sz w:val="28"/>
          <w:szCs w:val="28"/>
        </w:rPr>
        <w:t>о</w:t>
      </w:r>
      <w:r w:rsidRPr="00314B14">
        <w:rPr>
          <w:rFonts w:ascii="Times New Roman" w:hAnsi="Times New Roman" w:cs="Times New Roman"/>
          <w:sz w:val="28"/>
          <w:szCs w:val="28"/>
        </w:rPr>
        <w:t xml:space="preserve">ткрытым акционерным обществом </w:t>
      </w:r>
      <w:r w:rsidR="000902A3">
        <w:rPr>
          <w:rFonts w:ascii="Times New Roman" w:hAnsi="Times New Roman" w:cs="Times New Roman"/>
          <w:sz w:val="28"/>
          <w:szCs w:val="28"/>
        </w:rPr>
        <w:t>«</w:t>
      </w:r>
      <w:r w:rsidRPr="00314B14">
        <w:rPr>
          <w:rFonts w:ascii="Times New Roman" w:hAnsi="Times New Roman" w:cs="Times New Roman"/>
          <w:sz w:val="28"/>
          <w:szCs w:val="28"/>
        </w:rPr>
        <w:t>Национальные электрические сети Кыргызстана</w:t>
      </w:r>
      <w:r w:rsidR="000902A3">
        <w:rPr>
          <w:rFonts w:ascii="Times New Roman" w:hAnsi="Times New Roman" w:cs="Times New Roman"/>
          <w:sz w:val="28"/>
          <w:szCs w:val="28"/>
        </w:rPr>
        <w:t>»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</w:p>
    <w:p w14:paraId="6B59BA40" w14:textId="7D5797E2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13. Д</w:t>
      </w:r>
      <w:r w:rsidR="000902A3">
        <w:rPr>
          <w:rFonts w:ascii="Times New Roman" w:hAnsi="Times New Roman" w:cs="Times New Roman"/>
          <w:sz w:val="28"/>
          <w:szCs w:val="28"/>
        </w:rPr>
        <w:t>ля выделения финансовых средств</w:t>
      </w:r>
      <w:r w:rsidRPr="00314B14">
        <w:rPr>
          <w:rFonts w:ascii="Times New Roman" w:hAnsi="Times New Roman" w:cs="Times New Roman"/>
          <w:sz w:val="28"/>
          <w:szCs w:val="28"/>
        </w:rPr>
        <w:t xml:space="preserve"> Министерством энергетики Кыргызской Республики совместно с Фондом зеленой энергетики при Кабинете Министров Кыргызской Республики инициируется проект соответствующего решения Кабинета Министров Кыргызской Республики о выделении финансовых средств Фонду зеленой энергетики при Кабинете Министров Кыргызской Республики.</w:t>
      </w:r>
    </w:p>
    <w:p w14:paraId="6C4B2434" w14:textId="77777777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14. Кабинет Министров Кыргызской Республики в установленном порядке из республиканского бюджета </w:t>
      </w:r>
      <w:r w:rsidRPr="00314B14">
        <w:rPr>
          <w:rFonts w:ascii="Times New Roman" w:hAnsi="Times New Roman" w:cs="Times New Roman"/>
          <w:bCs/>
          <w:sz w:val="28"/>
          <w:szCs w:val="28"/>
        </w:rPr>
        <w:t>выделяет</w:t>
      </w:r>
      <w:r w:rsidRPr="00314B14">
        <w:rPr>
          <w:rFonts w:ascii="Times New Roman" w:hAnsi="Times New Roman" w:cs="Times New Roman"/>
          <w:sz w:val="28"/>
          <w:szCs w:val="28"/>
        </w:rPr>
        <w:t xml:space="preserve"> средства Фонду зеленой энергетики при Кабинете Министров Кыргызской Республики для оплаты </w:t>
      </w:r>
      <w:r w:rsidRPr="00314B14">
        <w:rPr>
          <w:rFonts w:ascii="Times New Roman" w:hAnsi="Times New Roman" w:cs="Times New Roman"/>
          <w:b/>
          <w:bCs/>
          <w:sz w:val="28"/>
          <w:szCs w:val="28"/>
        </w:rPr>
        <w:t xml:space="preserve">по договорам поставки </w:t>
      </w:r>
      <w:r w:rsidRPr="00314B14">
        <w:rPr>
          <w:rFonts w:ascii="Times New Roman" w:hAnsi="Times New Roman" w:cs="Times New Roman"/>
          <w:sz w:val="28"/>
          <w:szCs w:val="28"/>
        </w:rPr>
        <w:t>электроэнергии Субъекту ВИЭ.</w:t>
      </w:r>
    </w:p>
    <w:p w14:paraId="19B8E1F1" w14:textId="2BC708EE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15. Средства, использованные для гарантированного выкупа электроэнергии, должны пополняться со стороны ОАО «НЭСК» в течени</w:t>
      </w:r>
      <w:r w:rsidR="000902A3">
        <w:rPr>
          <w:rFonts w:ascii="Times New Roman" w:hAnsi="Times New Roman" w:cs="Times New Roman"/>
          <w:sz w:val="28"/>
          <w:szCs w:val="28"/>
        </w:rPr>
        <w:t>е</w:t>
      </w:r>
      <w:r w:rsidRPr="00314B14">
        <w:rPr>
          <w:rFonts w:ascii="Times New Roman" w:hAnsi="Times New Roman" w:cs="Times New Roman"/>
          <w:sz w:val="28"/>
          <w:szCs w:val="28"/>
        </w:rPr>
        <w:t xml:space="preserve"> 3 (трех) месяцев за счет выручки от реализации электроэнергии.</w:t>
      </w:r>
    </w:p>
    <w:p w14:paraId="03BF5B3F" w14:textId="50B01F62" w:rsidR="00D03E27" w:rsidRPr="00314B14" w:rsidRDefault="00D03E27" w:rsidP="00D03E27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0CF4B" w14:textId="6727570C" w:rsidR="00D03E27" w:rsidRPr="0017097D" w:rsidRDefault="0017097D" w:rsidP="00090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D03E27" w:rsidRPr="0017097D">
        <w:rPr>
          <w:rFonts w:ascii="Times New Roman" w:hAnsi="Times New Roman" w:cs="Times New Roman"/>
          <w:b/>
          <w:sz w:val="28"/>
          <w:szCs w:val="28"/>
        </w:rPr>
        <w:t>Мониторинг соблюдения условий</w:t>
      </w:r>
    </w:p>
    <w:p w14:paraId="4FE9C2D7" w14:textId="77777777" w:rsidR="00D03E27" w:rsidRPr="00314B14" w:rsidRDefault="00D03E27" w:rsidP="00D03E2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C0A88D" w14:textId="77777777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16. Фонд зеленой энергетики осуществляет контроль за соблюдением условий Соглашения.</w:t>
      </w:r>
    </w:p>
    <w:p w14:paraId="4E0F066F" w14:textId="77777777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lastRenderedPageBreak/>
        <w:t xml:space="preserve">17. Инвестор и/или Субъект ВИЭ обязан регулярно предоставлять в адрес Министерства энергетики Кыргызской Республики отчет о ходе реализации проекта, включая информацию о привлеченных средствах, их использовании и статусе реализации проекта. </w:t>
      </w:r>
    </w:p>
    <w:p w14:paraId="3176A8AA" w14:textId="77777777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18. Для мониторинга хода реализации проекта Инвестором и/или Субъектом ВИЭ должен быть привлечен независимый аудитор.</w:t>
      </w:r>
    </w:p>
    <w:p w14:paraId="30316184" w14:textId="292FB6B9" w:rsidR="00CC2AC6" w:rsidRPr="00314B14" w:rsidRDefault="005F2D31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. Министерство энергетики: </w:t>
      </w:r>
    </w:p>
    <w:p w14:paraId="7176E409" w14:textId="70933B8A" w:rsidR="00CC2AC6" w:rsidRPr="00314B14" w:rsidRDefault="000902A3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исполнения инвестиционных проектов, осуществляет в последующем мониторинг их реализации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CC2AC6" w:rsidRPr="00314B14">
        <w:rPr>
          <w:rFonts w:ascii="Times New Roman" w:hAnsi="Times New Roman" w:cs="Times New Roman"/>
          <w:sz w:val="28"/>
          <w:szCs w:val="28"/>
        </w:rPr>
        <w:t>в соответствии с законодательством Кыргызской Республики;</w:t>
      </w:r>
    </w:p>
    <w:p w14:paraId="79171A5D" w14:textId="2995B45C" w:rsidR="00CC2AC6" w:rsidRPr="00314B14" w:rsidRDefault="000902A3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ведет учет заключенных Кабинетом Министров</w:t>
      </w:r>
      <w:r w:rsidRPr="000902A3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инвестиционных соглашений о реализации проектов по строительству и эксп</w:t>
      </w:r>
      <w:r>
        <w:rPr>
          <w:rFonts w:ascii="Times New Roman" w:hAnsi="Times New Roman" w:cs="Times New Roman"/>
          <w:sz w:val="28"/>
          <w:szCs w:val="28"/>
        </w:rPr>
        <w:t>луатации объектов ВИЭ.</w:t>
      </w:r>
    </w:p>
    <w:p w14:paraId="065B4D9C" w14:textId="2441D797" w:rsidR="00CC2AC6" w:rsidRPr="00314B14" w:rsidRDefault="00CC2AC6" w:rsidP="00D0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E507D" w14:textId="5AC9121B" w:rsidR="00D03E27" w:rsidRPr="0017097D" w:rsidRDefault="0017097D" w:rsidP="0017097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5. </w:t>
      </w:r>
      <w:r w:rsidR="00D03E27" w:rsidRPr="0017097D">
        <w:rPr>
          <w:rFonts w:ascii="Times New Roman" w:hAnsi="Times New Roman" w:cs="Times New Roman"/>
          <w:b/>
          <w:bCs/>
          <w:sz w:val="28"/>
          <w:szCs w:val="28"/>
        </w:rPr>
        <w:t>Ответственность государственных органов и Инвестора и/или Субъекта ВИЭ</w:t>
      </w:r>
    </w:p>
    <w:p w14:paraId="6515A307" w14:textId="77777777" w:rsidR="00D06FE9" w:rsidRPr="00D06FE9" w:rsidRDefault="00D06FE9" w:rsidP="00D06FE9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3C023" w14:textId="54221CB1" w:rsidR="00CC2AC6" w:rsidRPr="00314B14" w:rsidRDefault="00CC2AC6" w:rsidP="00090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2</w:t>
      </w:r>
      <w:r w:rsidR="005F2D3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314B14">
        <w:rPr>
          <w:rFonts w:ascii="Times New Roman" w:hAnsi="Times New Roman" w:cs="Times New Roman"/>
          <w:sz w:val="28"/>
          <w:szCs w:val="28"/>
        </w:rPr>
        <w:t>. Ответственность за достоверность и полноту предоставленных сведений и документов возлагается на Инвестора и/или Субъекта ВИЭ, внесшего предложение о заключении Соглашения.</w:t>
      </w:r>
    </w:p>
    <w:p w14:paraId="71B8B6E0" w14:textId="7607607F" w:rsidR="00D03E27" w:rsidRDefault="00D03E27">
      <w:pPr>
        <w:rPr>
          <w:rFonts w:ascii="Times New Roman" w:hAnsi="Times New Roman" w:cs="Times New Roman"/>
          <w:b/>
          <w:sz w:val="28"/>
          <w:szCs w:val="28"/>
        </w:rPr>
      </w:pPr>
    </w:p>
    <w:p w14:paraId="19DA4C92" w14:textId="66B83C5A" w:rsidR="000902A3" w:rsidRDefault="00090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D34E557" w14:textId="795CC5FE" w:rsidR="00D03E27" w:rsidRPr="00314B14" w:rsidRDefault="00D03E27" w:rsidP="000902A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14EFDF7" w14:textId="2B47860E" w:rsidR="00D03E27" w:rsidRPr="00314B14" w:rsidRDefault="00D03E27" w:rsidP="000902A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к Положению</w:t>
      </w:r>
      <w:r w:rsidR="000902A3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о</w:t>
      </w:r>
      <w:r w:rsidR="000902A3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порядке обеспечения гарантированного выкупа электрической энергии, вырабатываемой объектам</w:t>
      </w:r>
      <w:r w:rsidR="000902A3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 xml:space="preserve"> возобно</w:t>
      </w:r>
      <w:r w:rsidR="00EB7D5F" w:rsidRPr="00314B14">
        <w:rPr>
          <w:rFonts w:ascii="Times New Roman" w:hAnsi="Times New Roman" w:cs="Times New Roman"/>
          <w:sz w:val="28"/>
          <w:szCs w:val="28"/>
        </w:rPr>
        <w:t>в</w:t>
      </w:r>
      <w:r w:rsidRPr="00314B14">
        <w:rPr>
          <w:rFonts w:ascii="Times New Roman" w:hAnsi="Times New Roman" w:cs="Times New Roman"/>
          <w:sz w:val="28"/>
          <w:szCs w:val="28"/>
        </w:rPr>
        <w:t>ляемых источников энергии</w:t>
      </w:r>
      <w:r w:rsidR="000902A3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в</w:t>
      </w:r>
      <w:r w:rsidR="000902A3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 xml:space="preserve">рамках инвестиционных соглашений </w:t>
      </w:r>
      <w:r w:rsidR="000902A3">
        <w:rPr>
          <w:rFonts w:ascii="Times New Roman" w:hAnsi="Times New Roman" w:cs="Times New Roman"/>
          <w:sz w:val="28"/>
          <w:szCs w:val="28"/>
        </w:rPr>
        <w:br/>
      </w:r>
      <w:r w:rsidRPr="00314B14">
        <w:rPr>
          <w:rFonts w:ascii="Times New Roman" w:hAnsi="Times New Roman" w:cs="Times New Roman"/>
          <w:sz w:val="28"/>
          <w:szCs w:val="28"/>
        </w:rPr>
        <w:t>о реализации проектов по строительству и эксплуатации объектов возобновляемых источников энергии</w:t>
      </w:r>
    </w:p>
    <w:p w14:paraId="2E71D1E3" w14:textId="77777777" w:rsidR="00D03E27" w:rsidRPr="00314B14" w:rsidRDefault="00D03E27" w:rsidP="00D03E27">
      <w:pPr>
        <w:spacing w:after="0"/>
        <w:ind w:left="496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DAD2E" w14:textId="77777777" w:rsidR="00D03E27" w:rsidRPr="00314B14" w:rsidRDefault="00D03E27" w:rsidP="00D0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Форма</w:t>
      </w:r>
    </w:p>
    <w:p w14:paraId="5939B4FF" w14:textId="77777777" w:rsidR="00D03E27" w:rsidRPr="00314B14" w:rsidRDefault="00D03E27" w:rsidP="00D03E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B1A61" w14:textId="05451E70" w:rsidR="00D03E27" w:rsidRPr="00314B14" w:rsidRDefault="00D03E27" w:rsidP="00D03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14">
        <w:rPr>
          <w:rFonts w:ascii="Times New Roman" w:hAnsi="Times New Roman" w:cs="Times New Roman"/>
          <w:b/>
          <w:sz w:val="28"/>
          <w:szCs w:val="28"/>
        </w:rPr>
        <w:t xml:space="preserve">Соглашение по гарантированному выкупу </w:t>
      </w:r>
      <w:r w:rsidRPr="00314B14">
        <w:rPr>
          <w:rFonts w:ascii="Times New Roman" w:hAnsi="Times New Roman" w:cs="Times New Roman"/>
          <w:b/>
          <w:sz w:val="28"/>
          <w:szCs w:val="28"/>
        </w:rPr>
        <w:br/>
        <w:t>электрической энергии</w:t>
      </w:r>
    </w:p>
    <w:p w14:paraId="78874D8A" w14:textId="39FBE210" w:rsidR="00D03E27" w:rsidRPr="00314B14" w:rsidRDefault="00D03E27" w:rsidP="00D03E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385"/>
        <w:gridCol w:w="3684"/>
      </w:tblGrid>
      <w:tr w:rsidR="00D03E27" w:rsidRPr="00314B14" w14:paraId="3E07D105" w14:textId="77777777" w:rsidTr="00752C18"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03E2" w14:textId="77777777" w:rsidR="00D03E27" w:rsidRPr="00314B14" w:rsidRDefault="00D03E27" w:rsidP="00D0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05D" w14:textId="77777777" w:rsidR="00D03E27" w:rsidRPr="00314B14" w:rsidRDefault="00D03E27" w:rsidP="00D0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62C5" w14:textId="77777777" w:rsidR="00D03E27" w:rsidRPr="00314B14" w:rsidRDefault="00D03E27" w:rsidP="00D0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___________________</w:t>
            </w:r>
          </w:p>
        </w:tc>
      </w:tr>
      <w:tr w:rsidR="00D03E27" w:rsidRPr="00314B14" w14:paraId="268A50B8" w14:textId="77777777" w:rsidTr="00752C18"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8229" w14:textId="77777777" w:rsidR="00D03E27" w:rsidRPr="00314B14" w:rsidRDefault="00D03E27" w:rsidP="00D0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(город, село)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3476" w14:textId="77777777" w:rsidR="00D03E27" w:rsidRPr="00314B14" w:rsidRDefault="00D03E27" w:rsidP="00D0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7D57" w14:textId="77777777" w:rsidR="00D03E27" w:rsidRPr="00314B14" w:rsidRDefault="00D03E27" w:rsidP="00D0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4B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(число, месяц и год прописью)</w:t>
            </w:r>
          </w:p>
        </w:tc>
      </w:tr>
    </w:tbl>
    <w:p w14:paraId="23475BB7" w14:textId="77777777" w:rsidR="00D03E27" w:rsidRPr="00314B14" w:rsidRDefault="00D03E27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2A94AA" w14:textId="77777777" w:rsidR="00380C04" w:rsidRDefault="00D03E27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по гарантированному выкупу электрической энергии заключен между</w:t>
      </w:r>
      <w:r w:rsidR="00380C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12A249A2" w14:textId="6FC044A2" w:rsidR="00380C04" w:rsidRDefault="000902A3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4E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03E27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энергетики при Кабинете Министров Кыргызской Республики</w:t>
      </w:r>
      <w:r w:rsidR="00380C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3E27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дальнейшем «Гарант»), в лице </w:t>
      </w:r>
      <w:r w:rsidR="004E43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____________________________________________________________</w:t>
      </w:r>
    </w:p>
    <w:p w14:paraId="4449E82F" w14:textId="1ED133DD" w:rsidR="00D03E27" w:rsidRPr="00380C04" w:rsidRDefault="00D03E27" w:rsidP="004E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14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(должность, Ф.И.О.)</w:t>
      </w:r>
      <w:r w:rsidR="004E4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</w:t>
      </w:r>
      <w:r w:rsidR="004E43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625D215F" w14:textId="77777777" w:rsidR="00D03E27" w:rsidRPr="00314B14" w:rsidRDefault="00D03E27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 </w:t>
      </w:r>
      <w:r w:rsidRPr="00314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 документа)</w:t>
      </w:r>
    </w:p>
    <w:p w14:paraId="29D63299" w14:textId="33F8BEB3" w:rsidR="00D03E27" w:rsidRPr="000902A3" w:rsidRDefault="000902A3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4375">
        <w:rPr>
          <w:rFonts w:ascii="Times New Roman" w:hAnsi="Times New Roman" w:cs="Times New Roman"/>
          <w:sz w:val="28"/>
          <w:szCs w:val="28"/>
        </w:rPr>
        <w:t xml:space="preserve">    </w:t>
      </w:r>
      <w:r w:rsidR="00D03E27" w:rsidRPr="00090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</w:t>
      </w:r>
    </w:p>
    <w:p w14:paraId="195FDF71" w14:textId="5ABF638D" w:rsidR="00D03E27" w:rsidRPr="00314B14" w:rsidRDefault="00D03E27" w:rsidP="004E43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субъекта)</w:t>
      </w:r>
    </w:p>
    <w:p w14:paraId="0E0BACF3" w14:textId="2370C2FB" w:rsidR="00D03E27" w:rsidRPr="00314B14" w:rsidRDefault="00D03E27" w:rsidP="004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дальнейшем «Поставщик»), </w:t>
      </w:r>
      <w:r w:rsidR="00DB0FEB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4E43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="00380C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</w:t>
      </w: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F690E9" w14:textId="7D68ED7D" w:rsidR="00D03E27" w:rsidRDefault="00D03E27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(должность Ф.И.О.)</w:t>
      </w:r>
    </w:p>
    <w:p w14:paraId="0FCAA590" w14:textId="66192734" w:rsidR="0029186E" w:rsidRPr="00380C04" w:rsidRDefault="0029186E" w:rsidP="004E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</w:t>
      </w:r>
      <w:r w:rsidR="004E43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</w:t>
      </w:r>
    </w:p>
    <w:p w14:paraId="0F1C4F04" w14:textId="75366E33" w:rsidR="00D03E27" w:rsidRDefault="0029186E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 </w:t>
      </w:r>
      <w:r w:rsidRPr="00314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 документа)</w:t>
      </w:r>
    </w:p>
    <w:p w14:paraId="442E9543" w14:textId="77777777" w:rsidR="0029186E" w:rsidRPr="0029186E" w:rsidRDefault="0029186E" w:rsidP="0009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9A59B12" w14:textId="6351582D" w:rsidR="00D03E27" w:rsidRDefault="004E4375" w:rsidP="004E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3E27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при совместном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упоминании, именуемые «Стороны», </w:t>
      </w:r>
      <w:r w:rsidR="00D03E27" w:rsidRPr="0031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 о нижеследующем:</w:t>
      </w:r>
    </w:p>
    <w:p w14:paraId="0435F004" w14:textId="24458147" w:rsidR="00380C04" w:rsidRDefault="00380C04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2E0E1" w14:textId="77777777" w:rsidR="00707C31" w:rsidRDefault="00707C31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9FFBD" w14:textId="77777777" w:rsidR="00707C31" w:rsidRDefault="00707C31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4D3FE" w14:textId="77777777" w:rsidR="00707C31" w:rsidRDefault="00707C31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40A2" w14:textId="493AFD30" w:rsidR="00380C04" w:rsidRPr="00380C04" w:rsidRDefault="00380C04" w:rsidP="00380C04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380C04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>Предмет Соглашения</w:t>
      </w:r>
    </w:p>
    <w:p w14:paraId="576853F9" w14:textId="34E40A70" w:rsidR="00CC2AC6" w:rsidRPr="00314B14" w:rsidRDefault="00CC2AC6" w:rsidP="00772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09937" w14:textId="64F3B25D" w:rsidR="00DB0FEB" w:rsidRPr="00380C04" w:rsidRDefault="00380C04" w:rsidP="004E4375">
      <w:pPr>
        <w:spacing w:line="256" w:lineRule="auto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DB0FEB" w:rsidRPr="00380C04">
        <w:rPr>
          <w:rFonts w:ascii="Times New Roman" w:hAnsi="Times New Roman" w:cs="Times New Roman"/>
          <w:sz w:val="28"/>
          <w:szCs w:val="28"/>
        </w:rPr>
        <w:t>Гарант настоящим Соглашением принимает на себя обязательство по своевременной и полной выплате суммы, причитающейся Поставщику в сл</w:t>
      </w:r>
      <w:r w:rsidR="004E4375">
        <w:rPr>
          <w:rFonts w:ascii="Times New Roman" w:hAnsi="Times New Roman" w:cs="Times New Roman"/>
          <w:sz w:val="28"/>
          <w:szCs w:val="28"/>
        </w:rPr>
        <w:t>учае неисполнения Покупателем (о</w:t>
      </w:r>
      <w:r w:rsidR="00DB0FEB" w:rsidRPr="00380C04">
        <w:rPr>
          <w:rFonts w:ascii="Times New Roman" w:hAnsi="Times New Roman" w:cs="Times New Roman"/>
          <w:sz w:val="28"/>
          <w:szCs w:val="28"/>
        </w:rPr>
        <w:t>ткрытое акционерное общество «Национальная э</w:t>
      </w:r>
      <w:r w:rsidR="004E4375">
        <w:rPr>
          <w:rFonts w:ascii="Times New Roman" w:hAnsi="Times New Roman" w:cs="Times New Roman"/>
          <w:sz w:val="28"/>
          <w:szCs w:val="28"/>
        </w:rPr>
        <w:t>лектрическая сеть Кыргызстана»)</w:t>
      </w:r>
      <w:r w:rsidR="00DB0FEB" w:rsidRPr="00380C04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4E4375">
        <w:rPr>
          <w:rFonts w:ascii="Times New Roman" w:hAnsi="Times New Roman" w:cs="Times New Roman"/>
          <w:sz w:val="28"/>
          <w:szCs w:val="28"/>
        </w:rPr>
        <w:t>ой</w:t>
      </w:r>
      <w:r w:rsidR="00DB0FEB" w:rsidRPr="00380C04">
        <w:rPr>
          <w:rFonts w:ascii="Times New Roman" w:hAnsi="Times New Roman" w:cs="Times New Roman"/>
          <w:sz w:val="28"/>
          <w:szCs w:val="28"/>
        </w:rPr>
        <w:t xml:space="preserve"> Договором поставки электрической энергии объектом возобновляемых источников энергии</w:t>
      </w:r>
    </w:p>
    <w:p w14:paraId="508A577A" w14:textId="1A62AF38" w:rsidR="0077245F" w:rsidRPr="0077245F" w:rsidRDefault="0077245F" w:rsidP="004E4375">
      <w:pPr>
        <w:pStyle w:val="tktekst0"/>
        <w:shd w:val="clear" w:color="auto" w:fill="FFFFFF"/>
        <w:spacing w:before="0" w:beforeAutospacing="0" w:after="0" w:afterAutospacing="0" w:line="230" w:lineRule="atLeast"/>
        <w:ind w:left="37" w:firstLine="672"/>
        <w:jc w:val="both"/>
        <w:rPr>
          <w:color w:val="000000"/>
          <w:sz w:val="28"/>
          <w:szCs w:val="28"/>
        </w:rPr>
      </w:pPr>
    </w:p>
    <w:p w14:paraId="5E4C414F" w14:textId="77777777" w:rsidR="00CC2AC6" w:rsidRPr="00314B14" w:rsidRDefault="00CC2AC6" w:rsidP="004E4375">
      <w:pPr>
        <w:spacing w:after="0"/>
        <w:ind w:left="37" w:hanging="37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14:paraId="2E7265AB" w14:textId="77777777" w:rsidR="00CC2AC6" w:rsidRPr="00314B14" w:rsidRDefault="00CC2AC6" w:rsidP="004E4375">
      <w:pPr>
        <w:spacing w:after="0"/>
        <w:ind w:left="37" w:firstLine="672"/>
        <w:jc w:val="center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(дата, №)</w:t>
      </w:r>
    </w:p>
    <w:p w14:paraId="75B30F29" w14:textId="0EF46B39" w:rsidR="00CC2AC6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(далее – Договор) включая случаи, когда исполнение обязательств Покупателя в установленном порядке переходит к его правопреемникам (далее – Обязательство).</w:t>
      </w:r>
    </w:p>
    <w:p w14:paraId="11B770AA" w14:textId="70E1DE4D" w:rsidR="00CC2AC6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2</w:t>
      </w:r>
      <w:r w:rsidR="004E4375">
        <w:rPr>
          <w:rFonts w:ascii="Times New Roman" w:hAnsi="Times New Roman" w:cs="Times New Roman"/>
          <w:sz w:val="28"/>
          <w:szCs w:val="28"/>
        </w:rPr>
        <w:t>.</w:t>
      </w:r>
      <w:r w:rsidR="00D60880" w:rsidRPr="00314B14">
        <w:rPr>
          <w:rFonts w:ascii="Times New Roman" w:hAnsi="Times New Roman" w:cs="Times New Roman"/>
          <w:sz w:val="28"/>
          <w:szCs w:val="28"/>
        </w:rPr>
        <w:t xml:space="preserve"> </w:t>
      </w:r>
      <w:r w:rsidRPr="00314B14">
        <w:rPr>
          <w:rFonts w:ascii="Times New Roman" w:hAnsi="Times New Roman" w:cs="Times New Roman"/>
          <w:sz w:val="28"/>
          <w:szCs w:val="28"/>
        </w:rPr>
        <w:t>Гарант не вправе выдвигать против Поставщика возражения или предъявлять требования, которые вправе выдвигать или предъявлять Покупатель.</w:t>
      </w:r>
    </w:p>
    <w:p w14:paraId="1A8AD516" w14:textId="5B1D6C9B" w:rsidR="00380C04" w:rsidRDefault="00380C04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</w:p>
    <w:p w14:paraId="12DC5851" w14:textId="18D16177" w:rsidR="00380C04" w:rsidRPr="00380C04" w:rsidRDefault="004E4375" w:rsidP="004E4375">
      <w:pPr>
        <w:pStyle w:val="a4"/>
        <w:numPr>
          <w:ilvl w:val="0"/>
          <w:numId w:val="13"/>
        </w:numPr>
        <w:spacing w:after="0"/>
        <w:ind w:left="37" w:firstLine="672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Обязанности сторон</w:t>
      </w:r>
    </w:p>
    <w:p w14:paraId="1DB9C26D" w14:textId="77777777" w:rsidR="00380C04" w:rsidRPr="00380C04" w:rsidRDefault="00380C04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569E720" w14:textId="2072994D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3. Если при наступлении сроков платежа, установленных Договором, Покупателем не будет уплачена Поставщику подлежащая оплате сумма, Поставщик вправе </w:t>
      </w:r>
      <w:r w:rsidR="00EB7D5F" w:rsidRPr="00314B14">
        <w:rPr>
          <w:rFonts w:ascii="Times New Roman" w:hAnsi="Times New Roman" w:cs="Times New Roman"/>
          <w:sz w:val="28"/>
          <w:szCs w:val="28"/>
        </w:rPr>
        <w:t>предъявить Гаранту</w:t>
      </w:r>
      <w:r w:rsidRPr="00314B14">
        <w:rPr>
          <w:rFonts w:ascii="Times New Roman" w:hAnsi="Times New Roman" w:cs="Times New Roman"/>
          <w:sz w:val="28"/>
          <w:szCs w:val="28"/>
        </w:rPr>
        <w:t xml:space="preserve"> требование об исполнении Обязательства за Покупателя.</w:t>
      </w:r>
    </w:p>
    <w:p w14:paraId="73F38289" w14:textId="3394C149" w:rsidR="001E3803" w:rsidRPr="001E3803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4. </w:t>
      </w:r>
      <w:r w:rsidR="001E3803" w:rsidRPr="001E3803">
        <w:rPr>
          <w:rFonts w:ascii="Times New Roman" w:hAnsi="Times New Roman" w:cs="Times New Roman"/>
          <w:sz w:val="28"/>
          <w:szCs w:val="28"/>
        </w:rPr>
        <w:t>Гарант обязан в сроки, установленные законодательством Кыргызской Республики, но не более 60 календарных дней с момента предъявления требования Поставщика</w:t>
      </w:r>
      <w:r w:rsidR="004E4375">
        <w:rPr>
          <w:rFonts w:ascii="Times New Roman" w:hAnsi="Times New Roman" w:cs="Times New Roman"/>
          <w:sz w:val="28"/>
          <w:szCs w:val="28"/>
        </w:rPr>
        <w:t>,</w:t>
      </w:r>
      <w:r w:rsidR="001E3803" w:rsidRPr="001E3803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1E3803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E3803" w:rsidRPr="001E3803">
        <w:rPr>
          <w:rFonts w:ascii="Times New Roman" w:hAnsi="Times New Roman" w:cs="Times New Roman"/>
          <w:sz w:val="28"/>
          <w:szCs w:val="28"/>
        </w:rPr>
        <w:t xml:space="preserve"> выплатить неуплаченную Покупателем сумму Поставщику на </w:t>
      </w:r>
      <w:r w:rsidR="002F384C">
        <w:rPr>
          <w:rFonts w:ascii="Times New Roman" w:hAnsi="Times New Roman" w:cs="Times New Roman"/>
          <w:sz w:val="28"/>
          <w:szCs w:val="28"/>
          <w:lang w:val="ky-KG"/>
        </w:rPr>
        <w:t xml:space="preserve">его </w:t>
      </w:r>
      <w:r w:rsidR="001E3803" w:rsidRPr="001E3803">
        <w:rPr>
          <w:rFonts w:ascii="Times New Roman" w:hAnsi="Times New Roman" w:cs="Times New Roman"/>
          <w:sz w:val="28"/>
          <w:szCs w:val="28"/>
        </w:rPr>
        <w:t>счет, указанный в Договоре или требовании.</w:t>
      </w:r>
    </w:p>
    <w:p w14:paraId="165B268E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Все платежи, осуществляемые Гарантом по настоящему Соглашению, должны зачисляться на счет Поставщика в полном объеме.</w:t>
      </w:r>
    </w:p>
    <w:p w14:paraId="41E2C88A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5. Стороны отвечают за исполнение обязательств по настоящему Соглашению в соответствии с законодательством Кыргызской Республики.</w:t>
      </w:r>
    </w:p>
    <w:p w14:paraId="34341D64" w14:textId="4C6B0170" w:rsidR="00CC2AC6" w:rsidRPr="00314B14" w:rsidRDefault="00D60880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6</w:t>
      </w:r>
      <w:r w:rsidR="00CC2AC6" w:rsidRPr="00314B14">
        <w:rPr>
          <w:rFonts w:ascii="Times New Roman" w:hAnsi="Times New Roman" w:cs="Times New Roman"/>
          <w:sz w:val="28"/>
          <w:szCs w:val="28"/>
        </w:rPr>
        <w:t>. При подписании настоящег</w:t>
      </w:r>
      <w:r w:rsidR="004E4375">
        <w:rPr>
          <w:rFonts w:ascii="Times New Roman" w:hAnsi="Times New Roman" w:cs="Times New Roman"/>
          <w:sz w:val="28"/>
          <w:szCs w:val="28"/>
        </w:rPr>
        <w:t>о Соглашения Гарант гарантирует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и подтверждает, что: </w:t>
      </w:r>
    </w:p>
    <w:p w14:paraId="4E585533" w14:textId="13162159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– заключение настоящего Соглашения не входит в противоречие и не влечет за собой нарушений каких-либо </w:t>
      </w:r>
      <w:r w:rsidR="00EB7D5F" w:rsidRPr="00314B14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314B14">
        <w:rPr>
          <w:rFonts w:ascii="Times New Roman" w:hAnsi="Times New Roman" w:cs="Times New Roman"/>
          <w:sz w:val="28"/>
          <w:szCs w:val="28"/>
        </w:rPr>
        <w:t xml:space="preserve">актов в отношении Гаранта, условий и положений любых соглашений </w:t>
      </w:r>
      <w:r w:rsidRPr="00314B14">
        <w:rPr>
          <w:rFonts w:ascii="Times New Roman" w:hAnsi="Times New Roman" w:cs="Times New Roman"/>
          <w:sz w:val="28"/>
          <w:szCs w:val="28"/>
        </w:rPr>
        <w:lastRenderedPageBreak/>
        <w:t xml:space="preserve">и договоров, участником которых является Гарант или которыми он связан; </w:t>
      </w:r>
    </w:p>
    <w:p w14:paraId="2DC9777F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 не существует никаких судебных разбирательств, претензий и требований финансового характера по отношению к Гаранту или его имуществу, а также не существует залогов или иных обременений имущества Гаранта, которые могли бы существенным образом повлиять на исполнение обязательств Гаранта.</w:t>
      </w:r>
    </w:p>
    <w:p w14:paraId="24FA012E" w14:textId="31D6BE3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7. При подписании настоящего Соглашения Поставщик гарантирует, и подтверждает, что он соответствует требованиям Договора и Положения о порядке гарантированного выкупа по договорам поставки электрической энергии, вырабатываемой объектами возобновляемых источников энергии в рамках инвестиционных соглашений о реализации проектов по строительству и эксплуатации объектов возобновляемых источников энергии (далее </w:t>
      </w:r>
      <w:r w:rsidR="004E4375" w:rsidRPr="00314B14">
        <w:rPr>
          <w:rFonts w:ascii="Times New Roman" w:hAnsi="Times New Roman" w:cs="Times New Roman"/>
          <w:sz w:val="28"/>
          <w:szCs w:val="28"/>
        </w:rPr>
        <w:t>–</w:t>
      </w:r>
      <w:r w:rsidRPr="00314B14">
        <w:rPr>
          <w:rFonts w:ascii="Times New Roman" w:hAnsi="Times New Roman" w:cs="Times New Roman"/>
          <w:sz w:val="28"/>
          <w:szCs w:val="28"/>
        </w:rPr>
        <w:t xml:space="preserve"> Положение), а именно:</w:t>
      </w:r>
    </w:p>
    <w:p w14:paraId="361469BA" w14:textId="2B22F1B7" w:rsidR="00CC2AC6" w:rsidRPr="00314B14" w:rsidRDefault="004E4375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имеет в наличии заключенное </w:t>
      </w:r>
      <w:r w:rsidR="009036CD">
        <w:rPr>
          <w:rFonts w:ascii="Times New Roman" w:hAnsi="Times New Roman" w:cs="Times New Roman"/>
          <w:sz w:val="28"/>
          <w:szCs w:val="28"/>
        </w:rPr>
        <w:t>И</w:t>
      </w:r>
      <w:r w:rsidR="00D03E27" w:rsidRPr="00314B14">
        <w:rPr>
          <w:rFonts w:ascii="Times New Roman" w:hAnsi="Times New Roman" w:cs="Times New Roman"/>
          <w:sz w:val="28"/>
          <w:szCs w:val="28"/>
        </w:rPr>
        <w:t>нвестиционное соглашение между Кабинетом Министров Кыргызской Республики и Инвестором о реализации проектов по строительству и эксплуатации объектов ВИЭ</w:t>
      </w:r>
      <w:r w:rsidR="009036CD">
        <w:rPr>
          <w:rFonts w:ascii="Times New Roman" w:hAnsi="Times New Roman" w:cs="Times New Roman"/>
          <w:sz w:val="28"/>
          <w:szCs w:val="28"/>
        </w:rPr>
        <w:t>,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вступивше</w:t>
      </w:r>
      <w:r w:rsidR="009036CD">
        <w:rPr>
          <w:rFonts w:ascii="Times New Roman" w:hAnsi="Times New Roman" w:cs="Times New Roman"/>
          <w:sz w:val="28"/>
          <w:szCs w:val="28"/>
        </w:rPr>
        <w:t>е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 силу;</w:t>
      </w:r>
    </w:p>
    <w:p w14:paraId="05E96A2A" w14:textId="685EB1CB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 и/или его аффилированные лица осуществляют деятельность по реализации инвестиционных проектов в области ВИЭ в Кыргызской Республике или за рубежом, при этом имеют не менее двух реализованных проектов;</w:t>
      </w:r>
    </w:p>
    <w:p w14:paraId="50AE1971" w14:textId="51DFC1FD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 и/или Поставщик не зарегистрирован и не осуществляет деятельность в государствах и территориях, предоставляющих льготный налоговый режим и (или) не предусматривающих полное раскрытие и представление информации (оффшорные зоны);</w:t>
      </w:r>
    </w:p>
    <w:p w14:paraId="4212E6A8" w14:textId="2B1DD579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нвестора не предъявлено никаких исков, не возбуждено никаких судебных дел, не осуществляются никакие разбирательства или расследования и не существует угрозы совершения таких действий против него любым судом, арбитражем или государственным органом, которые бы по отдельности или в совокупности могли привести к каким-либо значительным неблагоприятным последствиям для его хозяйственной деятельности, активов, финансового или иного положения или к ослаблению его способности выполнять свои обязательства, которые суммарно превышали бы величину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% от балансовой стоимости активов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нвестора, а также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нвестору неизвестно ни о каких нарушениях или неисполнении по каким бы то ни было распоряжениям, постановлениям, приказам или запретам со стороны любого суда, арбитража или любого государственного органа, которые могли бы </w:t>
      </w:r>
      <w:r w:rsidR="00CC2AC6" w:rsidRPr="00314B14">
        <w:rPr>
          <w:rFonts w:ascii="Times New Roman" w:hAnsi="Times New Roman" w:cs="Times New Roman"/>
          <w:sz w:val="28"/>
          <w:szCs w:val="28"/>
        </w:rPr>
        <w:lastRenderedPageBreak/>
        <w:t>привести к любым таким значительным неблагоприятным последствиям или такому ослаблению;</w:t>
      </w:r>
    </w:p>
    <w:p w14:paraId="6A27965E" w14:textId="748C0B28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средства на реа</w:t>
      </w:r>
      <w:r>
        <w:rPr>
          <w:rFonts w:ascii="Times New Roman" w:hAnsi="Times New Roman" w:cs="Times New Roman"/>
          <w:sz w:val="28"/>
          <w:szCs w:val="28"/>
        </w:rPr>
        <w:t>лизацию инвестиционного проекта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не являются преступными доходами или не связаны с легализацией (отмыванием) преступных доходов и финансированием террористической деятельности, а также должностные лица и любые другие лица, действующие от имени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нвестора, не были вовлечены в деятельность, связанную с легализацией (отмыванием) преступных доходов и финансированием террористической деятельности;</w:t>
      </w:r>
    </w:p>
    <w:p w14:paraId="0BC07E1A" w14:textId="30608F7C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Поставщик не имеет просроченной задолженности по уплате налогов, сборов и иных платежей в бюджеты любых уровней по месту регистрации в качестве юридического лица и по месту осуществления инвестиционного проекта;</w:t>
      </w:r>
    </w:p>
    <w:p w14:paraId="72B258C6" w14:textId="3B95005B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Инвестор не должен иметь просроченной задолженности величиной более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C6" w:rsidRPr="00314B14">
        <w:rPr>
          <w:rFonts w:ascii="Times New Roman" w:hAnsi="Times New Roman" w:cs="Times New Roman"/>
          <w:sz w:val="28"/>
          <w:szCs w:val="28"/>
        </w:rPr>
        <w:t>% от балансовой стоимости активов по уплате налогов, сборов и иных платежей в бюджеты любых уровней по месту регистрации в качестве юридического лица;</w:t>
      </w:r>
    </w:p>
    <w:p w14:paraId="3F04A003" w14:textId="2C0DCB66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 и/или Поставщик не имеет просроченной задолженности по погашению и обслуживанию ранее полученных займов, сроки платежей по которым наступили, а также иной просроченной задолженности перед кредиторами по месту регистрации в качестве юридического лица и по месту осуществления инвестиционного проекта;</w:t>
      </w:r>
    </w:p>
    <w:p w14:paraId="2F7B6523" w14:textId="15A5C085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AC6" w:rsidRPr="00314B14">
        <w:rPr>
          <w:rFonts w:ascii="Times New Roman" w:hAnsi="Times New Roman" w:cs="Times New Roman"/>
          <w:sz w:val="28"/>
          <w:szCs w:val="28"/>
        </w:rPr>
        <w:t>нвестора и/или Поставщика имеются собственные средства не менее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C6" w:rsidRPr="00314B14">
        <w:rPr>
          <w:rFonts w:ascii="Times New Roman" w:hAnsi="Times New Roman" w:cs="Times New Roman"/>
          <w:sz w:val="28"/>
          <w:szCs w:val="28"/>
        </w:rPr>
        <w:t>% от объема инвестиции для реализации проекта;</w:t>
      </w:r>
    </w:p>
    <w:p w14:paraId="2BE3C596" w14:textId="1C240BB7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подтверждает намерение в соответствии с Договором: </w:t>
      </w:r>
    </w:p>
    <w:p w14:paraId="1B4BBF84" w14:textId="5734C9E4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поставку электрической энергии в соответствии с условиями Договора, включая соблюдение согласованных сроков и объемов поставок;</w:t>
      </w:r>
    </w:p>
    <w:p w14:paraId="43FEFB6D" w14:textId="5DBDD5E3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Покупателю отчетность о выполнении своих обязательств в установленные сроки;</w:t>
      </w:r>
    </w:p>
    <w:p w14:paraId="28006196" w14:textId="1CBC355D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ве</w:t>
      </w:r>
      <w:r w:rsidR="00D60880" w:rsidRPr="00314B14">
        <w:rPr>
          <w:rFonts w:ascii="Times New Roman" w:hAnsi="Times New Roman" w:cs="Times New Roman"/>
          <w:sz w:val="28"/>
          <w:szCs w:val="28"/>
        </w:rPr>
        <w:t>сти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учет потребляемой энергии с использованием сертифицированных измерительных приборов;</w:t>
      </w:r>
    </w:p>
    <w:p w14:paraId="31AC7AEE" w14:textId="75CE50A8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оперативно уведомля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Покупателя и Гаранта о любых обстоятельствах, препятствующих выполнению обязательств по Договору;</w:t>
      </w:r>
    </w:p>
    <w:p w14:paraId="40F4C238" w14:textId="1FF757D8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гарантир</w:t>
      </w:r>
      <w:r w:rsidR="00D60880" w:rsidRPr="00314B14">
        <w:rPr>
          <w:rFonts w:ascii="Times New Roman" w:hAnsi="Times New Roman" w:cs="Times New Roman"/>
          <w:sz w:val="28"/>
          <w:szCs w:val="28"/>
        </w:rPr>
        <w:t>овать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соблюдение требований экологической безопасности в процессе производства и поставки электрической энергии;</w:t>
      </w:r>
    </w:p>
    <w:p w14:paraId="08CBBC4F" w14:textId="4978E698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бесперебойность поставок, принимая необходимые меры для устранения любых технических или организационных сбоев;</w:t>
      </w:r>
    </w:p>
    <w:p w14:paraId="0B03CDA3" w14:textId="4BD22D6F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необходимую документацию, подтверждающую качество и объем поставленной энергии, по запросу Покупателя или Гаранта;</w:t>
      </w:r>
    </w:p>
    <w:p w14:paraId="2BF49CC4" w14:textId="19D7504C" w:rsidR="00D03E27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Гаранта о любых рисках, которые могут повлиять на исполнение обязательств Продавца по Договору;</w:t>
      </w:r>
    </w:p>
    <w:p w14:paraId="49D9B729" w14:textId="77BCB8A0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60880" w:rsidRPr="00314B14">
        <w:rPr>
          <w:rFonts w:ascii="Times New Roman" w:hAnsi="Times New Roman" w:cs="Times New Roman"/>
          <w:sz w:val="28"/>
          <w:szCs w:val="28"/>
        </w:rPr>
        <w:t>ить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регулярный обмен информацией с Гарантом по ключевым параметрам исполнения Договора на поставку электрической энергии;</w:t>
      </w:r>
    </w:p>
    <w:p w14:paraId="2F92C920" w14:textId="0203BC6F" w:rsidR="00CC2AC6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D60880" w:rsidRPr="00314B14">
        <w:rPr>
          <w:rFonts w:ascii="Times New Roman" w:hAnsi="Times New Roman" w:cs="Times New Roman"/>
          <w:sz w:val="28"/>
          <w:szCs w:val="28"/>
        </w:rPr>
        <w:t>ть</w:t>
      </w:r>
      <w:r w:rsidR="00D03E27" w:rsidRPr="00314B14">
        <w:rPr>
          <w:rFonts w:ascii="Times New Roman" w:hAnsi="Times New Roman" w:cs="Times New Roman"/>
          <w:sz w:val="28"/>
          <w:szCs w:val="28"/>
        </w:rPr>
        <w:t xml:space="preserve"> предоставление Гаранту доступа к необходимой документации для оценки ис</w:t>
      </w:r>
      <w:r>
        <w:rPr>
          <w:rFonts w:ascii="Times New Roman" w:hAnsi="Times New Roman" w:cs="Times New Roman"/>
          <w:sz w:val="28"/>
          <w:szCs w:val="28"/>
        </w:rPr>
        <w:t>полнения обязательств Продавцом;</w:t>
      </w:r>
    </w:p>
    <w:p w14:paraId="6ECCD646" w14:textId="68F5951D" w:rsidR="009752E4" w:rsidRDefault="009036CD" w:rsidP="004E4375">
      <w:pPr>
        <w:spacing w:after="0" w:line="240" w:lineRule="auto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–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Поставщик вправе в любой момент времени запросить, но не чаще, чем 1 раз в календарный месяц, а Гарант обязан в течение 10 рабочих дней предоставить документ</w:t>
      </w:r>
      <w:r>
        <w:rPr>
          <w:rFonts w:ascii="Times New Roman" w:hAnsi="Times New Roman" w:cs="Times New Roman"/>
          <w:sz w:val="28"/>
          <w:szCs w:val="28"/>
        </w:rPr>
        <w:t>альные подтверждения о том, что</w:t>
      </w:r>
      <w:r w:rsidR="00CC2AC6" w:rsidRPr="00314B14">
        <w:rPr>
          <w:rFonts w:ascii="Times New Roman" w:hAnsi="Times New Roman" w:cs="Times New Roman"/>
          <w:sz w:val="28"/>
          <w:szCs w:val="28"/>
        </w:rPr>
        <w:t xml:space="preserve"> заверения и гарантии соответствуют действительности, Соглашение действительно и исполнимо.</w:t>
      </w:r>
    </w:p>
    <w:p w14:paraId="01F8B455" w14:textId="77777777" w:rsidR="00707C31" w:rsidRDefault="00707C31" w:rsidP="004E4375">
      <w:pPr>
        <w:spacing w:after="0" w:line="240" w:lineRule="auto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</w:p>
    <w:p w14:paraId="16D7CF01" w14:textId="7226FC94" w:rsidR="00F65E4D" w:rsidRPr="009752E4" w:rsidRDefault="009752E4" w:rsidP="004E4375">
      <w:pPr>
        <w:pStyle w:val="a4"/>
        <w:numPr>
          <w:ilvl w:val="0"/>
          <w:numId w:val="8"/>
        </w:numPr>
        <w:spacing w:after="0" w:line="240" w:lineRule="auto"/>
        <w:ind w:left="37" w:firstLine="672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9752E4">
        <w:rPr>
          <w:rFonts w:ascii="Times New Roman" w:hAnsi="Times New Roman" w:cs="Times New Roman"/>
          <w:b/>
          <w:bCs/>
          <w:sz w:val="28"/>
          <w:szCs w:val="28"/>
          <w:lang w:val="ky-KG"/>
        </w:rPr>
        <w:t>Дополнительные условия</w:t>
      </w:r>
    </w:p>
    <w:p w14:paraId="511372C6" w14:textId="77777777" w:rsidR="009752E4" w:rsidRPr="009752E4" w:rsidRDefault="009752E4" w:rsidP="004E4375">
      <w:pPr>
        <w:spacing w:after="0" w:line="240" w:lineRule="auto"/>
        <w:ind w:left="37" w:firstLine="672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C514970" w14:textId="77777777" w:rsidR="00D60880" w:rsidRPr="00314B14" w:rsidRDefault="00CC2AC6" w:rsidP="004E4375">
      <w:pPr>
        <w:spacing w:after="0" w:line="240" w:lineRule="auto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8. </w:t>
      </w:r>
      <w:r w:rsidR="00D60880" w:rsidRPr="00314B14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подписания. Обязательства Гаранта по исполнению Обязательства по Соглашению вступают в силу с даты, следующей за датой ввода в эксплуатацию Объекта ВИЭ, и действуют в течение периода наличия кредитных обязательств для целей строительства Объекта ВИЭ.  </w:t>
      </w:r>
    </w:p>
    <w:p w14:paraId="3486280E" w14:textId="0BC42E5D" w:rsidR="00CC2AC6" w:rsidRPr="00314B14" w:rsidRDefault="00D60880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Если требования Поставщика по настоящему Соглашению выставлены в адрес Гаранта до окончания срока кредитных обязательств, а срок их исполнения наступает после окончания срока кредитных обязательств, Гарант обязан исполнить свои обяз</w:t>
      </w:r>
      <w:r w:rsidR="009036CD">
        <w:rPr>
          <w:rFonts w:ascii="Times New Roman" w:hAnsi="Times New Roman" w:cs="Times New Roman"/>
          <w:sz w:val="28"/>
          <w:szCs w:val="28"/>
        </w:rPr>
        <w:t>ательства в соответствии с п. 4</w:t>
      </w:r>
      <w:r w:rsidRPr="00314B14">
        <w:rPr>
          <w:rFonts w:ascii="Times New Roman" w:hAnsi="Times New Roman" w:cs="Times New Roman"/>
          <w:sz w:val="28"/>
          <w:szCs w:val="28"/>
        </w:rPr>
        <w:t xml:space="preserve"> настоящего Соглашения, а Соглашение продолжает действовать, несмотря на истечение срока</w:t>
      </w:r>
      <w:r w:rsidR="009036CD">
        <w:rPr>
          <w:rFonts w:ascii="Times New Roman" w:hAnsi="Times New Roman" w:cs="Times New Roman"/>
          <w:sz w:val="28"/>
          <w:szCs w:val="28"/>
        </w:rPr>
        <w:t xml:space="preserve"> наличия кредитных обязательств</w:t>
      </w:r>
      <w:r w:rsidRPr="00314B14">
        <w:rPr>
          <w:rFonts w:ascii="Times New Roman" w:hAnsi="Times New Roman" w:cs="Times New Roman"/>
          <w:sz w:val="28"/>
          <w:szCs w:val="28"/>
        </w:rPr>
        <w:t xml:space="preserve"> до полного исполнения Гарантом своих обязательств.</w:t>
      </w:r>
    </w:p>
    <w:p w14:paraId="19BB77B5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9. Любые изменения и дополнения к настоящему Соглашению имеют силу в том случае, если они оформлены в письменном виде и подписаны всеми Сторонами. Не допускается прекращение Соглашения по гарантированному выкупу электрической энергии без прекращения обеспеченного ими обязательства.</w:t>
      </w:r>
    </w:p>
    <w:p w14:paraId="47EC0D55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10. Соглашение заключено в 3 (трех) подлинных экземплярах, имеющих одинаковую юридическую силу, по одному экземпляру для каждой из Сторон.</w:t>
      </w:r>
    </w:p>
    <w:p w14:paraId="45C840A8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11. Предъявление регрессных требований Гаранта к Покупателю по возмещению средств, выплаченных по настоящему Соглашению, не </w:t>
      </w:r>
      <w:r w:rsidRPr="00314B14">
        <w:rPr>
          <w:rFonts w:ascii="Times New Roman" w:hAnsi="Times New Roman" w:cs="Times New Roman"/>
          <w:sz w:val="28"/>
          <w:szCs w:val="28"/>
        </w:rPr>
        <w:lastRenderedPageBreak/>
        <w:t xml:space="preserve">снимает ответственности Покупателя по исполнению текущих обязательств Покупателя по Договору. </w:t>
      </w:r>
    </w:p>
    <w:p w14:paraId="2E655183" w14:textId="3662021C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 xml:space="preserve">12. Ненадлежащее выполнение Поставщиком обязательств по </w:t>
      </w:r>
      <w:r w:rsidR="009036CD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>нвестиционному соглашению</w:t>
      </w:r>
      <w:r w:rsidR="009036CD">
        <w:rPr>
          <w:rFonts w:ascii="Times New Roman" w:hAnsi="Times New Roman" w:cs="Times New Roman"/>
          <w:sz w:val="28"/>
          <w:szCs w:val="28"/>
        </w:rPr>
        <w:t>,</w:t>
      </w:r>
      <w:r w:rsidRPr="00314B14">
        <w:rPr>
          <w:rFonts w:ascii="Times New Roman" w:hAnsi="Times New Roman" w:cs="Times New Roman"/>
          <w:sz w:val="28"/>
          <w:szCs w:val="28"/>
        </w:rPr>
        <w:t xml:space="preserve"> по Договору и не соблюдение законодательства Кыргызской Республики, которое привело к расторжению </w:t>
      </w:r>
      <w:r w:rsidR="009036CD">
        <w:rPr>
          <w:rFonts w:ascii="Times New Roman" w:hAnsi="Times New Roman" w:cs="Times New Roman"/>
          <w:sz w:val="28"/>
          <w:szCs w:val="28"/>
        </w:rPr>
        <w:t>И</w:t>
      </w:r>
      <w:r w:rsidRPr="00314B14">
        <w:rPr>
          <w:rFonts w:ascii="Times New Roman" w:hAnsi="Times New Roman" w:cs="Times New Roman"/>
          <w:sz w:val="28"/>
          <w:szCs w:val="28"/>
        </w:rPr>
        <w:t>нвестиционного соглашения и договора поставки электрической энергии, является единственным основанием для расторжения Соглашения со стороны Гаранта и неисполнения обязательств по Соглашению.</w:t>
      </w:r>
    </w:p>
    <w:p w14:paraId="7FF4D851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13. Гарант подтверждает отсутствие каких бы то ни было дополнительных условий со стороны Гаранта для перечисления средств Гаранта в адрес Поставщика при наступлении случая неоплаты поставленной электрической энергии Покупателем.</w:t>
      </w:r>
    </w:p>
    <w:p w14:paraId="399570A2" w14:textId="77777777" w:rsidR="00D60880" w:rsidRPr="00314B14" w:rsidRDefault="00D60880" w:rsidP="004E4375">
      <w:pPr>
        <w:spacing w:after="0"/>
        <w:ind w:left="37" w:firstLine="672"/>
        <w:jc w:val="both"/>
        <w:rPr>
          <w:rFonts w:ascii="Times New Roman" w:hAnsi="Times New Roman" w:cs="Times New Roman"/>
          <w:b/>
          <w:strike/>
          <w:color w:val="00B050"/>
          <w:sz w:val="28"/>
          <w:szCs w:val="28"/>
          <w:lang w:val="ru"/>
        </w:rPr>
      </w:pPr>
    </w:p>
    <w:p w14:paraId="0FA752D4" w14:textId="615E6B16" w:rsidR="00CC2AC6" w:rsidRPr="00314B14" w:rsidRDefault="00DB0FEB" w:rsidP="004E4375">
      <w:pPr>
        <w:spacing w:after="0"/>
        <w:ind w:left="37" w:firstLine="6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C2AC6" w:rsidRPr="00314B14">
        <w:rPr>
          <w:rFonts w:ascii="Times New Roman" w:hAnsi="Times New Roman" w:cs="Times New Roman"/>
          <w:b/>
          <w:sz w:val="28"/>
          <w:szCs w:val="28"/>
        </w:rPr>
        <w:t>. Применимое право и разрешение споров</w:t>
      </w:r>
    </w:p>
    <w:p w14:paraId="21213A1A" w14:textId="77777777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EBBEF" w14:textId="67F1AE25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</w:t>
      </w:r>
      <w:r w:rsidR="00D60880" w:rsidRPr="00314B14">
        <w:rPr>
          <w:rFonts w:ascii="Times New Roman" w:hAnsi="Times New Roman" w:cs="Times New Roman"/>
          <w:sz w:val="28"/>
          <w:szCs w:val="28"/>
        </w:rPr>
        <w:t>4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  <w:r w:rsidRPr="00314B14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регулируется и толкуется в соответствии с законодательством Кыргызской Республики. </w:t>
      </w:r>
    </w:p>
    <w:p w14:paraId="3A3C740D" w14:textId="568DA55E" w:rsidR="00CC2AC6" w:rsidRPr="00314B14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</w:t>
      </w:r>
      <w:r w:rsidR="00D60880" w:rsidRPr="00314B14">
        <w:rPr>
          <w:rFonts w:ascii="Times New Roman" w:hAnsi="Times New Roman" w:cs="Times New Roman"/>
          <w:sz w:val="28"/>
          <w:szCs w:val="28"/>
        </w:rPr>
        <w:t>5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  <w:r w:rsidRPr="00314B14">
        <w:rPr>
          <w:rFonts w:ascii="Times New Roman" w:hAnsi="Times New Roman" w:cs="Times New Roman"/>
          <w:sz w:val="28"/>
          <w:szCs w:val="28"/>
        </w:rPr>
        <w:tab/>
      </w:r>
      <w:r w:rsidR="009036CD">
        <w:rPr>
          <w:rFonts w:ascii="Times New Roman" w:hAnsi="Times New Roman" w:cs="Times New Roman"/>
          <w:sz w:val="28"/>
          <w:szCs w:val="28"/>
        </w:rPr>
        <w:t>Л</w:t>
      </w:r>
      <w:r w:rsidRPr="00314B14">
        <w:rPr>
          <w:rFonts w:ascii="Times New Roman" w:hAnsi="Times New Roman" w:cs="Times New Roman"/>
          <w:sz w:val="28"/>
          <w:szCs w:val="28"/>
        </w:rPr>
        <w:t>юбые споры, разногласия, расхождения, требования или претензии, возникающие или связанные с настоящим Соглашением, в том числе споры</w:t>
      </w:r>
      <w:r w:rsidR="009036CD">
        <w:rPr>
          <w:rFonts w:ascii="Times New Roman" w:hAnsi="Times New Roman" w:cs="Times New Roman"/>
          <w:sz w:val="28"/>
          <w:szCs w:val="28"/>
        </w:rPr>
        <w:t>,</w:t>
      </w:r>
      <w:r w:rsidRPr="00314B14">
        <w:rPr>
          <w:rFonts w:ascii="Times New Roman" w:hAnsi="Times New Roman" w:cs="Times New Roman"/>
          <w:sz w:val="28"/>
          <w:szCs w:val="28"/>
        </w:rPr>
        <w:t xml:space="preserve"> касающиеся его заключения, нарушения, прекращения, расторжения или недействительности (</w:t>
      </w:r>
      <w:r w:rsidR="009036C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314B14">
        <w:rPr>
          <w:rFonts w:ascii="Times New Roman" w:hAnsi="Times New Roman" w:cs="Times New Roman"/>
          <w:sz w:val="28"/>
          <w:szCs w:val="28"/>
        </w:rPr>
        <w:t>«Спор») подлежат урегулированию путем переговоров. Сторонам предоставляется 180 (сто восемьдесят) календарных дней с даты доставки соответствующего письменного уведомления Стороны-инициатора о Споре в адрес другой Стороны для проведения переговоров.</w:t>
      </w:r>
    </w:p>
    <w:p w14:paraId="2B714AD2" w14:textId="43494F08" w:rsidR="00CC2AC6" w:rsidRDefault="00CC2AC6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314B14">
        <w:rPr>
          <w:rFonts w:ascii="Times New Roman" w:hAnsi="Times New Roman" w:cs="Times New Roman"/>
          <w:sz w:val="28"/>
          <w:szCs w:val="28"/>
        </w:rPr>
        <w:t>1</w:t>
      </w:r>
      <w:r w:rsidR="00D60880" w:rsidRPr="00314B14">
        <w:rPr>
          <w:rFonts w:ascii="Times New Roman" w:hAnsi="Times New Roman" w:cs="Times New Roman"/>
          <w:sz w:val="28"/>
          <w:szCs w:val="28"/>
        </w:rPr>
        <w:t>6</w:t>
      </w:r>
      <w:r w:rsidRPr="00314B14">
        <w:rPr>
          <w:rFonts w:ascii="Times New Roman" w:hAnsi="Times New Roman" w:cs="Times New Roman"/>
          <w:sz w:val="28"/>
          <w:szCs w:val="28"/>
        </w:rPr>
        <w:t>.</w:t>
      </w:r>
      <w:r w:rsidRPr="00314B14">
        <w:rPr>
          <w:rFonts w:ascii="Times New Roman" w:hAnsi="Times New Roman" w:cs="Times New Roman"/>
          <w:sz w:val="28"/>
          <w:szCs w:val="28"/>
        </w:rPr>
        <w:tab/>
        <w:t xml:space="preserve">В случае недостижения Сторонами соглашения об урегулировании Спора в течение срока, установленного в пункте 5.2, Спор подлежит передаче на рассмотрение и окончательное разрешение в Международный </w:t>
      </w:r>
      <w:r w:rsidR="009036CD">
        <w:rPr>
          <w:rFonts w:ascii="Times New Roman" w:hAnsi="Times New Roman" w:cs="Times New Roman"/>
          <w:sz w:val="28"/>
          <w:szCs w:val="28"/>
        </w:rPr>
        <w:t>т</w:t>
      </w:r>
      <w:r w:rsidRPr="00314B14">
        <w:rPr>
          <w:rFonts w:ascii="Times New Roman" w:hAnsi="Times New Roman" w:cs="Times New Roman"/>
          <w:sz w:val="28"/>
          <w:szCs w:val="28"/>
        </w:rPr>
        <w:t xml:space="preserve">ретейский суд при Торгово-промышленной палате Кыргызской </w:t>
      </w:r>
      <w:r w:rsidR="009036CD">
        <w:rPr>
          <w:rFonts w:ascii="Times New Roman" w:hAnsi="Times New Roman" w:cs="Times New Roman"/>
          <w:sz w:val="28"/>
          <w:szCs w:val="28"/>
        </w:rPr>
        <w:t>Р</w:t>
      </w:r>
      <w:r w:rsidRPr="00314B14">
        <w:rPr>
          <w:rFonts w:ascii="Times New Roman" w:hAnsi="Times New Roman" w:cs="Times New Roman"/>
          <w:sz w:val="28"/>
          <w:szCs w:val="28"/>
        </w:rPr>
        <w:t>еспублики, правила арбитража которого составляют неотъемлемую часть настоящего Соглашения и подлежат автоматическому применению к разрешению Спора в рамках настоящего Соглашения. Условия о количестве арбитров, месте проведения и языке арбитражного разбирательства, согласованные Поставщиком и Покупателем в Договоре, составляют неотъемлемую часть настоящего Соглашения и подлежат автоматическому применению к разрешению Спора в рамках настоящего Соглашения. Арбитражное решение является окончательным и обязательным для Сторон и должно быть признано и приведено в исполнение в любой юрисдикции.</w:t>
      </w:r>
    </w:p>
    <w:p w14:paraId="6E69B40E" w14:textId="77777777" w:rsidR="009036CD" w:rsidRPr="00314B14" w:rsidRDefault="009036CD" w:rsidP="004E4375">
      <w:pPr>
        <w:spacing w:after="0"/>
        <w:ind w:left="37" w:firstLine="672"/>
        <w:jc w:val="both"/>
        <w:rPr>
          <w:rFonts w:ascii="Times New Roman" w:hAnsi="Times New Roman" w:cs="Times New Roman"/>
          <w:sz w:val="28"/>
          <w:szCs w:val="28"/>
        </w:rPr>
      </w:pPr>
    </w:p>
    <w:p w14:paraId="7E3F2413" w14:textId="4119FEAD" w:rsidR="00DB0FEB" w:rsidRPr="00DB0FEB" w:rsidRDefault="00DB0FEB" w:rsidP="004E4375">
      <w:pPr>
        <w:pStyle w:val="a4"/>
        <w:numPr>
          <w:ilvl w:val="0"/>
          <w:numId w:val="11"/>
        </w:numPr>
        <w:spacing w:after="0"/>
        <w:ind w:left="37" w:firstLine="6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EB">
        <w:rPr>
          <w:rFonts w:ascii="Times New Roman" w:hAnsi="Times New Roman" w:cs="Times New Roman"/>
          <w:b/>
          <w:sz w:val="28"/>
          <w:szCs w:val="28"/>
        </w:rPr>
        <w:t>Юридические адреса и подписи сторон</w:t>
      </w:r>
    </w:p>
    <w:p w14:paraId="607E1598" w14:textId="77777777" w:rsidR="00DB0FEB" w:rsidRPr="00DB0FEB" w:rsidRDefault="00DB0FEB" w:rsidP="00DB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DB0FEB" w:rsidRPr="00DB0FEB" w14:paraId="41EB538F" w14:textId="77777777" w:rsidTr="005F090A">
        <w:trPr>
          <w:trHeight w:val="4720"/>
        </w:trPr>
        <w:tc>
          <w:tcPr>
            <w:tcW w:w="4253" w:type="dxa"/>
            <w:shd w:val="clear" w:color="auto" w:fill="auto"/>
            <w:hideMark/>
          </w:tcPr>
          <w:p w14:paraId="600F402F" w14:textId="41881141" w:rsidR="00DB0FEB" w:rsidRPr="00DB0FEB" w:rsidRDefault="00DB0FEB" w:rsidP="00E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оставщик</w:t>
            </w:r>
          </w:p>
          <w:p w14:paraId="441E2E5B" w14:textId="037E783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14:paraId="54E52662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        (наименование органа)</w:t>
            </w:r>
          </w:p>
          <w:p w14:paraId="75FE68D2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14:paraId="3C083DB8" w14:textId="32C8BAA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__________________________</w:t>
            </w:r>
            <w:r w:rsidR="0090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23349862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получатель: ________________</w:t>
            </w:r>
          </w:p>
          <w:p w14:paraId="33C6A797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_________________</w:t>
            </w:r>
          </w:p>
          <w:p w14:paraId="67182A57" w14:textId="59AD54E9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____________________________</w:t>
            </w:r>
          </w:p>
          <w:p w14:paraId="251D2752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                      (должность)</w:t>
            </w:r>
          </w:p>
          <w:p w14:paraId="6A7A34DA" w14:textId="699F49FB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14:paraId="6D4A74A5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                         (Ф.И.О.)</w:t>
            </w:r>
          </w:p>
          <w:p w14:paraId="5C69DBE5" w14:textId="1EE60C22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</w:t>
            </w:r>
          </w:p>
          <w:p w14:paraId="6425C711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М.П.</w:t>
            </w:r>
          </w:p>
        </w:tc>
        <w:tc>
          <w:tcPr>
            <w:tcW w:w="4394" w:type="dxa"/>
            <w:shd w:val="clear" w:color="auto" w:fill="auto"/>
            <w:hideMark/>
          </w:tcPr>
          <w:p w14:paraId="1852C014" w14:textId="77777777" w:rsidR="00DB0FEB" w:rsidRPr="00DB0FEB" w:rsidRDefault="00DB0FEB" w:rsidP="00EA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</w:t>
            </w:r>
          </w:p>
          <w:p w14:paraId="399F7E22" w14:textId="25D68C15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36B6A10A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(наименование субъекта)</w:t>
            </w:r>
          </w:p>
          <w:p w14:paraId="174CC970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14:paraId="77D88821" w14:textId="3EC9888A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  <w:r w:rsidR="0090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48EB4DE7" w14:textId="5487FEF5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</w:t>
            </w:r>
            <w:r w:rsidR="00997C26"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 _</w:t>
            </w: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90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061870C3" w14:textId="004CDB45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_________________</w:t>
            </w:r>
            <w:r w:rsidR="00903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15024F32" w14:textId="7D50DF71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БИК: </w:t>
            </w:r>
          </w:p>
          <w:p w14:paraId="14A4FF78" w14:textId="7A6C480B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18E94AF4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                        (должность)</w:t>
            </w:r>
          </w:p>
          <w:p w14:paraId="48ED3A7F" w14:textId="2714CA14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4FE9FB65" w14:textId="77777777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                     (</w:t>
            </w:r>
            <w:r w:rsidRPr="00DB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Ф.И.О.)</w:t>
            </w:r>
          </w:p>
          <w:p w14:paraId="5E5E22B0" w14:textId="6399334F" w:rsidR="00DB0FEB" w:rsidRPr="00DB0FEB" w:rsidRDefault="00DB0FEB" w:rsidP="00EA2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14:paraId="5C65A156" w14:textId="708C7FA6" w:rsidR="00DB0FEB" w:rsidRPr="00DB0FEB" w:rsidRDefault="00DB0FEB" w:rsidP="005F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707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                               </w:t>
            </w:r>
            <w:r w:rsidRPr="00DB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М.П.</w:t>
            </w:r>
            <w:r w:rsidR="00707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4CF8903F" w14:textId="78CCA3AC" w:rsidR="00CC2AC6" w:rsidRPr="00314B14" w:rsidRDefault="00CC2AC6" w:rsidP="00707C31">
      <w:pPr>
        <w:spacing w:after="0"/>
        <w:ind w:left="8496"/>
        <w:jc w:val="both"/>
        <w:rPr>
          <w:rFonts w:ascii="Times New Roman" w:hAnsi="Times New Roman" w:cs="Times New Roman"/>
          <w:sz w:val="28"/>
          <w:szCs w:val="28"/>
        </w:rPr>
      </w:pPr>
    </w:p>
    <w:p w14:paraId="358E43D2" w14:textId="77777777" w:rsidR="007C721B" w:rsidRPr="00314B14" w:rsidRDefault="007C721B" w:rsidP="00D03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721B" w:rsidRPr="00314B14" w:rsidSect="00AA10D9">
      <w:footerReference w:type="default" r:id="rId8"/>
      <w:pgSz w:w="11906" w:h="16838"/>
      <w:pgMar w:top="1134" w:right="1700" w:bottom="1134" w:left="1701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948C8" w14:textId="77777777" w:rsidR="00F6681D" w:rsidRDefault="00F6681D" w:rsidP="00991859">
      <w:pPr>
        <w:spacing w:after="0" w:line="240" w:lineRule="auto"/>
      </w:pPr>
      <w:r>
        <w:separator/>
      </w:r>
    </w:p>
  </w:endnote>
  <w:endnote w:type="continuationSeparator" w:id="0">
    <w:p w14:paraId="53B14631" w14:textId="77777777" w:rsidR="00F6681D" w:rsidRDefault="00F6681D" w:rsidP="009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72591961"/>
      <w:docPartObj>
        <w:docPartGallery w:val="Page Numbers (Bottom of Page)"/>
        <w:docPartUnique/>
      </w:docPartObj>
    </w:sdtPr>
    <w:sdtEndPr/>
    <w:sdtContent>
      <w:p w14:paraId="1DA3DBD8" w14:textId="60CF2046" w:rsidR="00E845A7" w:rsidRPr="00991859" w:rsidRDefault="00E845A7" w:rsidP="00AA10D9">
        <w:pPr>
          <w:pStyle w:val="a8"/>
          <w:tabs>
            <w:tab w:val="clear" w:pos="4677"/>
          </w:tabs>
          <w:ind w:left="3828"/>
          <w:jc w:val="right"/>
          <w:rPr>
            <w:rFonts w:ascii="Times New Roman" w:hAnsi="Times New Roman" w:cs="Times New Roman"/>
          </w:rPr>
        </w:pPr>
        <w:r w:rsidRPr="00991859">
          <w:rPr>
            <w:rFonts w:ascii="Times New Roman" w:hAnsi="Times New Roman" w:cs="Times New Roman"/>
          </w:rPr>
          <w:fldChar w:fldCharType="begin"/>
        </w:r>
        <w:r w:rsidRPr="00991859">
          <w:rPr>
            <w:rFonts w:ascii="Times New Roman" w:hAnsi="Times New Roman" w:cs="Times New Roman"/>
          </w:rPr>
          <w:instrText>PAGE   \* MERGEFORMAT</w:instrText>
        </w:r>
        <w:r w:rsidRPr="00991859">
          <w:rPr>
            <w:rFonts w:ascii="Times New Roman" w:hAnsi="Times New Roman" w:cs="Times New Roman"/>
          </w:rPr>
          <w:fldChar w:fldCharType="separate"/>
        </w:r>
        <w:r w:rsidR="006D1601">
          <w:rPr>
            <w:rFonts w:ascii="Times New Roman" w:hAnsi="Times New Roman" w:cs="Times New Roman"/>
            <w:noProof/>
          </w:rPr>
          <w:t>5</w:t>
        </w:r>
        <w:r w:rsidRPr="0099185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87400" w14:textId="77777777" w:rsidR="00F6681D" w:rsidRDefault="00F6681D" w:rsidP="00991859">
      <w:pPr>
        <w:spacing w:after="0" w:line="240" w:lineRule="auto"/>
      </w:pPr>
      <w:r>
        <w:separator/>
      </w:r>
    </w:p>
  </w:footnote>
  <w:footnote w:type="continuationSeparator" w:id="0">
    <w:p w14:paraId="300CAE70" w14:textId="77777777" w:rsidR="00F6681D" w:rsidRDefault="00F6681D" w:rsidP="0099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C59"/>
    <w:multiLevelType w:val="multilevel"/>
    <w:tmpl w:val="DC149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A503BD"/>
    <w:multiLevelType w:val="hybridMultilevel"/>
    <w:tmpl w:val="A55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13C"/>
    <w:multiLevelType w:val="hybridMultilevel"/>
    <w:tmpl w:val="CDFC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08C3"/>
    <w:multiLevelType w:val="hybridMultilevel"/>
    <w:tmpl w:val="77D222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800E8"/>
    <w:multiLevelType w:val="hybridMultilevel"/>
    <w:tmpl w:val="382653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3A19"/>
    <w:multiLevelType w:val="hybridMultilevel"/>
    <w:tmpl w:val="5EA07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0EAE"/>
    <w:multiLevelType w:val="hybridMultilevel"/>
    <w:tmpl w:val="C87E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39FF"/>
    <w:multiLevelType w:val="hybridMultilevel"/>
    <w:tmpl w:val="B64AD85C"/>
    <w:lvl w:ilvl="0" w:tplc="04190011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8">
    <w:nsid w:val="5ABF23E7"/>
    <w:multiLevelType w:val="hybridMultilevel"/>
    <w:tmpl w:val="F784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66056"/>
    <w:multiLevelType w:val="hybridMultilevel"/>
    <w:tmpl w:val="2D04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B25A8"/>
    <w:multiLevelType w:val="hybridMultilevel"/>
    <w:tmpl w:val="7400C0F4"/>
    <w:lvl w:ilvl="0" w:tplc="33AA771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CBD5A30"/>
    <w:multiLevelType w:val="hybridMultilevel"/>
    <w:tmpl w:val="72E2E0AE"/>
    <w:lvl w:ilvl="0" w:tplc="371C8FCE">
      <w:start w:val="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43B96"/>
    <w:multiLevelType w:val="hybridMultilevel"/>
    <w:tmpl w:val="ABB2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61310"/>
    <w:multiLevelType w:val="hybridMultilevel"/>
    <w:tmpl w:val="E9867758"/>
    <w:lvl w:ilvl="0" w:tplc="FBE8A40C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1B"/>
    <w:rsid w:val="00003C28"/>
    <w:rsid w:val="00061732"/>
    <w:rsid w:val="0008388A"/>
    <w:rsid w:val="000902A3"/>
    <w:rsid w:val="000A7B0A"/>
    <w:rsid w:val="000B2BF6"/>
    <w:rsid w:val="000E54F4"/>
    <w:rsid w:val="00110CDE"/>
    <w:rsid w:val="00115B46"/>
    <w:rsid w:val="001541A3"/>
    <w:rsid w:val="00160BD2"/>
    <w:rsid w:val="0017097D"/>
    <w:rsid w:val="00173B55"/>
    <w:rsid w:val="00186AF4"/>
    <w:rsid w:val="00187D9F"/>
    <w:rsid w:val="001930E6"/>
    <w:rsid w:val="00194D7D"/>
    <w:rsid w:val="001A66CA"/>
    <w:rsid w:val="001B2E71"/>
    <w:rsid w:val="001E3803"/>
    <w:rsid w:val="001E4324"/>
    <w:rsid w:val="002132BB"/>
    <w:rsid w:val="00220111"/>
    <w:rsid w:val="00224D58"/>
    <w:rsid w:val="002258EF"/>
    <w:rsid w:val="0024126A"/>
    <w:rsid w:val="00252F5B"/>
    <w:rsid w:val="0029186E"/>
    <w:rsid w:val="002C5C52"/>
    <w:rsid w:val="002E17FC"/>
    <w:rsid w:val="002E3C0F"/>
    <w:rsid w:val="002F0C8F"/>
    <w:rsid w:val="002F384C"/>
    <w:rsid w:val="00314B14"/>
    <w:rsid w:val="00331A22"/>
    <w:rsid w:val="0033250A"/>
    <w:rsid w:val="003374CC"/>
    <w:rsid w:val="00341640"/>
    <w:rsid w:val="00361024"/>
    <w:rsid w:val="00361EFC"/>
    <w:rsid w:val="00363586"/>
    <w:rsid w:val="00380C04"/>
    <w:rsid w:val="003876DC"/>
    <w:rsid w:val="00390943"/>
    <w:rsid w:val="003A1DA6"/>
    <w:rsid w:val="003B29D6"/>
    <w:rsid w:val="003E1983"/>
    <w:rsid w:val="00414451"/>
    <w:rsid w:val="004373CC"/>
    <w:rsid w:val="00437885"/>
    <w:rsid w:val="00446226"/>
    <w:rsid w:val="0046582F"/>
    <w:rsid w:val="00490588"/>
    <w:rsid w:val="004955C2"/>
    <w:rsid w:val="004A09E2"/>
    <w:rsid w:val="004A1CCB"/>
    <w:rsid w:val="004A2CF4"/>
    <w:rsid w:val="004B4D09"/>
    <w:rsid w:val="004E42F1"/>
    <w:rsid w:val="004E4375"/>
    <w:rsid w:val="004F5D2F"/>
    <w:rsid w:val="005122BB"/>
    <w:rsid w:val="0052285C"/>
    <w:rsid w:val="00540F35"/>
    <w:rsid w:val="005423D7"/>
    <w:rsid w:val="005469D1"/>
    <w:rsid w:val="00565A2F"/>
    <w:rsid w:val="00577F66"/>
    <w:rsid w:val="005859E8"/>
    <w:rsid w:val="005971C5"/>
    <w:rsid w:val="005B4EB4"/>
    <w:rsid w:val="005C1849"/>
    <w:rsid w:val="005F090A"/>
    <w:rsid w:val="005F2D31"/>
    <w:rsid w:val="005F47E3"/>
    <w:rsid w:val="00610DB4"/>
    <w:rsid w:val="00614A6E"/>
    <w:rsid w:val="00621806"/>
    <w:rsid w:val="00621CD1"/>
    <w:rsid w:val="00665388"/>
    <w:rsid w:val="006831D3"/>
    <w:rsid w:val="006A23FB"/>
    <w:rsid w:val="006B0419"/>
    <w:rsid w:val="006C03FF"/>
    <w:rsid w:val="006D1601"/>
    <w:rsid w:val="006D7179"/>
    <w:rsid w:val="006E4B53"/>
    <w:rsid w:val="007076FC"/>
    <w:rsid w:val="00707C31"/>
    <w:rsid w:val="0071656E"/>
    <w:rsid w:val="00750207"/>
    <w:rsid w:val="00750E15"/>
    <w:rsid w:val="007576F9"/>
    <w:rsid w:val="0077245F"/>
    <w:rsid w:val="00772F05"/>
    <w:rsid w:val="00775EB4"/>
    <w:rsid w:val="0078788C"/>
    <w:rsid w:val="007C721B"/>
    <w:rsid w:val="007D318A"/>
    <w:rsid w:val="007E0061"/>
    <w:rsid w:val="00823358"/>
    <w:rsid w:val="00825E14"/>
    <w:rsid w:val="00834FBA"/>
    <w:rsid w:val="00857E41"/>
    <w:rsid w:val="00860AEE"/>
    <w:rsid w:val="00866F62"/>
    <w:rsid w:val="00874767"/>
    <w:rsid w:val="00893B46"/>
    <w:rsid w:val="00896EB1"/>
    <w:rsid w:val="008A6B04"/>
    <w:rsid w:val="008B7265"/>
    <w:rsid w:val="008D262C"/>
    <w:rsid w:val="008F2B3E"/>
    <w:rsid w:val="009036CD"/>
    <w:rsid w:val="0090551D"/>
    <w:rsid w:val="009752E4"/>
    <w:rsid w:val="009856F7"/>
    <w:rsid w:val="00991859"/>
    <w:rsid w:val="00997C26"/>
    <w:rsid w:val="009B1FD6"/>
    <w:rsid w:val="009C585F"/>
    <w:rsid w:val="009D3B89"/>
    <w:rsid w:val="009F7049"/>
    <w:rsid w:val="00A07FA6"/>
    <w:rsid w:val="00A20BB2"/>
    <w:rsid w:val="00A56D74"/>
    <w:rsid w:val="00A66A1A"/>
    <w:rsid w:val="00A7592E"/>
    <w:rsid w:val="00A81BBF"/>
    <w:rsid w:val="00A84EDB"/>
    <w:rsid w:val="00AA10D9"/>
    <w:rsid w:val="00AA1F54"/>
    <w:rsid w:val="00AB573B"/>
    <w:rsid w:val="00AC0887"/>
    <w:rsid w:val="00AF4805"/>
    <w:rsid w:val="00AF51A3"/>
    <w:rsid w:val="00B20199"/>
    <w:rsid w:val="00B53694"/>
    <w:rsid w:val="00B70B7A"/>
    <w:rsid w:val="00B71423"/>
    <w:rsid w:val="00B87D8F"/>
    <w:rsid w:val="00BC4C4D"/>
    <w:rsid w:val="00BD49EA"/>
    <w:rsid w:val="00BD6CCC"/>
    <w:rsid w:val="00BE578D"/>
    <w:rsid w:val="00C108E9"/>
    <w:rsid w:val="00C2683B"/>
    <w:rsid w:val="00C4148F"/>
    <w:rsid w:val="00C6171A"/>
    <w:rsid w:val="00C64172"/>
    <w:rsid w:val="00C67D72"/>
    <w:rsid w:val="00C73A30"/>
    <w:rsid w:val="00C80C49"/>
    <w:rsid w:val="00C85FAC"/>
    <w:rsid w:val="00C97807"/>
    <w:rsid w:val="00C9795B"/>
    <w:rsid w:val="00CB39AB"/>
    <w:rsid w:val="00CC2AC6"/>
    <w:rsid w:val="00CD226B"/>
    <w:rsid w:val="00CF0C60"/>
    <w:rsid w:val="00D03E27"/>
    <w:rsid w:val="00D06EF4"/>
    <w:rsid w:val="00D06FE9"/>
    <w:rsid w:val="00D07AE9"/>
    <w:rsid w:val="00D10775"/>
    <w:rsid w:val="00D17407"/>
    <w:rsid w:val="00D17584"/>
    <w:rsid w:val="00D214FD"/>
    <w:rsid w:val="00D22F53"/>
    <w:rsid w:val="00D33992"/>
    <w:rsid w:val="00D42684"/>
    <w:rsid w:val="00D60880"/>
    <w:rsid w:val="00D67BB2"/>
    <w:rsid w:val="00D86BF1"/>
    <w:rsid w:val="00D86C4B"/>
    <w:rsid w:val="00DA1F12"/>
    <w:rsid w:val="00DB0FEB"/>
    <w:rsid w:val="00DB2187"/>
    <w:rsid w:val="00E04B3B"/>
    <w:rsid w:val="00E0751C"/>
    <w:rsid w:val="00E24B4D"/>
    <w:rsid w:val="00E321FE"/>
    <w:rsid w:val="00E845A7"/>
    <w:rsid w:val="00EA6A05"/>
    <w:rsid w:val="00EB77D1"/>
    <w:rsid w:val="00EB7D5F"/>
    <w:rsid w:val="00EC1603"/>
    <w:rsid w:val="00EC5F8E"/>
    <w:rsid w:val="00ED635B"/>
    <w:rsid w:val="00ED7CE6"/>
    <w:rsid w:val="00EE4855"/>
    <w:rsid w:val="00F445FD"/>
    <w:rsid w:val="00F61005"/>
    <w:rsid w:val="00F63FB2"/>
    <w:rsid w:val="00F65E4D"/>
    <w:rsid w:val="00F6681D"/>
    <w:rsid w:val="00F67A0F"/>
    <w:rsid w:val="00F822A8"/>
    <w:rsid w:val="00F8405C"/>
    <w:rsid w:val="00F9328F"/>
    <w:rsid w:val="00FC2AAF"/>
    <w:rsid w:val="00FD7109"/>
    <w:rsid w:val="00FE35E6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0C33"/>
  <w15:chartTrackingRefBased/>
  <w15:docId w15:val="{5712104B-4974-458F-B9D5-EC6890A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Report Para,Heading 2_sj,WinDForce-Letter,List Paragraph (numbered (a)),List Paragraph1,List Paragraph11,Citation List,Table of contents numbered,Graphic,Bullets,bullets,nota texto,En t黎e 1,Dot pt,Numbered Para 1,No Spacing1,CORE-1.1.1,Аб"/>
    <w:basedOn w:val="a"/>
    <w:link w:val="a5"/>
    <w:uiPriority w:val="34"/>
    <w:qFormat/>
    <w:rsid w:val="003325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859"/>
  </w:style>
  <w:style w:type="paragraph" w:styleId="a8">
    <w:name w:val="footer"/>
    <w:basedOn w:val="a"/>
    <w:link w:val="a9"/>
    <w:uiPriority w:val="99"/>
    <w:unhideWhenUsed/>
    <w:rsid w:val="0099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859"/>
  </w:style>
  <w:style w:type="paragraph" w:styleId="aa">
    <w:name w:val="Balloon Text"/>
    <w:basedOn w:val="a"/>
    <w:link w:val="ab"/>
    <w:uiPriority w:val="99"/>
    <w:semiHidden/>
    <w:unhideWhenUsed/>
    <w:rsid w:val="0019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D7D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E0751C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822A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822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822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2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22A8"/>
    <w:rPr>
      <w:b/>
      <w:bCs/>
      <w:sz w:val="20"/>
      <w:szCs w:val="20"/>
    </w:rPr>
  </w:style>
  <w:style w:type="paragraph" w:customStyle="1" w:styleId="tkNazvanie">
    <w:name w:val="_Название (tkNazvanie)"/>
    <w:basedOn w:val="a"/>
    <w:rsid w:val="00CC2AC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0">
    <w:name w:val="tktekst"/>
    <w:basedOn w:val="a"/>
    <w:rsid w:val="0077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Report Para Знак,Heading 2_sj Знак,WinDForce-Letter Знак,List Paragraph (numbered (a)) Знак,List Paragraph1 Знак,List Paragraph11 Знак,Citation List Знак,Table of contents numbered Знак,Graphic Знак,Bullets Знак,bullets Знак,Аб Знак"/>
    <w:link w:val="a4"/>
    <w:uiPriority w:val="34"/>
    <w:locked/>
    <w:rsid w:val="00DB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911B-802E-44C5-80E7-7A8FCDDE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Fedko Mikhail</dc:creator>
  <cp:keywords/>
  <dc:description/>
  <cp:lastModifiedBy>User</cp:lastModifiedBy>
  <cp:revision>2</cp:revision>
  <cp:lastPrinted>2025-06-12T05:52:00Z</cp:lastPrinted>
  <dcterms:created xsi:type="dcterms:W3CDTF">2025-07-01T10:50:00Z</dcterms:created>
  <dcterms:modified xsi:type="dcterms:W3CDTF">2025-07-01T10:50:00Z</dcterms:modified>
</cp:coreProperties>
</file>